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96" w:rsidRDefault="00F81596" w:rsidP="00266730">
      <w:pPr>
        <w:ind w:left="720"/>
        <w:rPr>
          <w:rFonts w:ascii="Arial" w:hAnsi="Arial"/>
          <w:b/>
          <w:sz w:val="24"/>
        </w:rPr>
      </w:pPr>
      <w:bookmarkStart w:id="0" w:name="_GoBack"/>
      <w:bookmarkEnd w:id="0"/>
    </w:p>
    <w:p w:rsidR="00F81596" w:rsidRPr="00B028F0" w:rsidRDefault="00F81596">
      <w:pPr>
        <w:pStyle w:val="Heading1"/>
        <w:spacing w:line="360" w:lineRule="auto"/>
        <w:rPr>
          <w:b/>
        </w:rPr>
      </w:pPr>
      <w:r w:rsidRPr="00B028F0">
        <w:rPr>
          <w:b/>
        </w:rPr>
        <w:t>MULTIPLE LISTING MLS</w:t>
      </w:r>
    </w:p>
    <w:p w:rsidR="00F81596" w:rsidRPr="00B028F0" w:rsidRDefault="00F81596">
      <w:pPr>
        <w:pStyle w:val="Heading2"/>
        <w:rPr>
          <w:b w:val="0"/>
        </w:rPr>
      </w:pPr>
      <w:r w:rsidRPr="00B028F0">
        <w:t>TABLE OF CONTENTS</w:t>
      </w:r>
    </w:p>
    <w:p w:rsidR="00F81596" w:rsidRPr="00B028F0" w:rsidRDefault="00F81596"/>
    <w:p w:rsidR="00F81596" w:rsidRPr="00B028F0" w:rsidRDefault="00F81596">
      <w:pPr>
        <w:tabs>
          <w:tab w:val="left" w:pos="9360"/>
        </w:tabs>
        <w:rPr>
          <w:rFonts w:ascii="Arial" w:hAnsi="Arial"/>
          <w:b/>
          <w:sz w:val="24"/>
        </w:rPr>
      </w:pPr>
      <w:r w:rsidRPr="00B028F0">
        <w:rPr>
          <w:rFonts w:ascii="Arial" w:hAnsi="Arial"/>
          <w:b/>
          <w:sz w:val="24"/>
          <w:u w:val="single"/>
        </w:rPr>
        <w:t>LISTING PROCEDURES</w:t>
      </w:r>
      <w:r w:rsidRPr="00B028F0">
        <w:rPr>
          <w:rFonts w:ascii="Arial" w:hAnsi="Arial"/>
          <w:b/>
          <w:sz w:val="24"/>
        </w:rPr>
        <w:tab/>
      </w:r>
      <w:r w:rsidR="00C634BE" w:rsidRPr="00B028F0">
        <w:rPr>
          <w:rFonts w:ascii="Arial" w:hAnsi="Arial"/>
          <w:b/>
          <w:sz w:val="24"/>
        </w:rPr>
        <w:t xml:space="preserve">  </w:t>
      </w:r>
      <w:r w:rsidRPr="00B028F0">
        <w:rPr>
          <w:rFonts w:ascii="Arial" w:hAnsi="Arial"/>
          <w:b/>
          <w:sz w:val="24"/>
          <w:u w:val="single"/>
        </w:rPr>
        <w:t>PAGE</w:t>
      </w:r>
    </w:p>
    <w:p w:rsidR="00F81596" w:rsidRPr="00B028F0" w:rsidRDefault="00F81596" w:rsidP="009F4629">
      <w:pPr>
        <w:tabs>
          <w:tab w:val="left" w:pos="720"/>
          <w:tab w:val="left" w:pos="2340"/>
          <w:tab w:val="left" w:pos="9720"/>
        </w:tabs>
        <w:rPr>
          <w:rFonts w:ascii="Arial" w:hAnsi="Arial"/>
          <w:sz w:val="24"/>
        </w:rPr>
      </w:pPr>
      <w:r w:rsidRPr="00B028F0">
        <w:rPr>
          <w:rFonts w:ascii="Arial" w:hAnsi="Arial"/>
          <w:b/>
          <w:sz w:val="24"/>
        </w:rPr>
        <w:tab/>
      </w:r>
      <w:r w:rsidR="009C207A" w:rsidRPr="00B028F0">
        <w:rPr>
          <w:rFonts w:ascii="Arial" w:hAnsi="Arial"/>
          <w:sz w:val="24"/>
        </w:rPr>
        <w:t xml:space="preserve">SECTION 1.1 </w:t>
      </w:r>
      <w:r w:rsidR="00AF1E3A" w:rsidRPr="00B028F0">
        <w:rPr>
          <w:rFonts w:ascii="Arial" w:hAnsi="Arial"/>
          <w:sz w:val="24"/>
        </w:rPr>
        <w:t xml:space="preserve">  </w:t>
      </w:r>
      <w:r w:rsidRPr="00B028F0">
        <w:rPr>
          <w:rFonts w:ascii="Arial" w:hAnsi="Arial"/>
          <w:sz w:val="24"/>
        </w:rPr>
        <w:t>Listing Procedures</w:t>
      </w:r>
      <w:r w:rsidRPr="00B028F0">
        <w:rPr>
          <w:rFonts w:ascii="Arial" w:hAnsi="Arial"/>
          <w:sz w:val="24"/>
        </w:rPr>
        <w:tab/>
      </w:r>
      <w:r w:rsidR="00C44EF2" w:rsidRPr="00B028F0">
        <w:rPr>
          <w:rFonts w:ascii="Arial" w:hAnsi="Arial"/>
          <w:sz w:val="24"/>
        </w:rPr>
        <w:t>5</w:t>
      </w:r>
    </w:p>
    <w:p w:rsidR="00F81596" w:rsidRPr="00B028F0" w:rsidRDefault="00AF2150">
      <w:pPr>
        <w:tabs>
          <w:tab w:val="left" w:pos="720"/>
          <w:tab w:val="left" w:pos="9720"/>
        </w:tabs>
        <w:rPr>
          <w:rFonts w:ascii="Arial" w:hAnsi="Arial"/>
          <w:sz w:val="24"/>
        </w:rPr>
      </w:pPr>
      <w:r w:rsidRPr="00B028F0">
        <w:rPr>
          <w:rFonts w:ascii="Arial" w:hAnsi="Arial"/>
          <w:sz w:val="24"/>
        </w:rPr>
        <w:tab/>
      </w:r>
      <w:r w:rsidR="009C207A" w:rsidRPr="00B028F0">
        <w:rPr>
          <w:rFonts w:ascii="Arial" w:hAnsi="Arial"/>
          <w:sz w:val="24"/>
        </w:rPr>
        <w:t>SECTION 1.2</w:t>
      </w:r>
      <w:r w:rsidR="006A7AAB" w:rsidRPr="00B028F0">
        <w:rPr>
          <w:rFonts w:ascii="Arial" w:hAnsi="Arial"/>
          <w:sz w:val="24"/>
        </w:rPr>
        <w:t xml:space="preserve"> </w:t>
      </w:r>
      <w:r w:rsidR="00AF1E3A" w:rsidRPr="00B028F0">
        <w:rPr>
          <w:rFonts w:ascii="Arial" w:hAnsi="Arial"/>
          <w:sz w:val="24"/>
        </w:rPr>
        <w:t xml:space="preserve">  </w:t>
      </w:r>
      <w:r w:rsidR="006A7AAB" w:rsidRPr="00B028F0">
        <w:rPr>
          <w:rFonts w:ascii="Arial" w:hAnsi="Arial"/>
          <w:sz w:val="24"/>
        </w:rPr>
        <w:t>Listings Subject to Rules and Regulations of MLS</w:t>
      </w:r>
      <w:r w:rsidR="006A7AAB" w:rsidRPr="00B028F0">
        <w:rPr>
          <w:rFonts w:ascii="Arial" w:hAnsi="Arial"/>
          <w:sz w:val="24"/>
        </w:rPr>
        <w:tab/>
      </w:r>
      <w:r w:rsidR="00C44EF2" w:rsidRPr="00B028F0">
        <w:rPr>
          <w:rFonts w:ascii="Arial" w:hAnsi="Arial"/>
          <w:sz w:val="24"/>
        </w:rPr>
        <w:t>6</w:t>
      </w:r>
    </w:p>
    <w:p w:rsidR="00F81596" w:rsidRPr="00B028F0" w:rsidRDefault="00AF2150">
      <w:pPr>
        <w:tabs>
          <w:tab w:val="left" w:pos="720"/>
          <w:tab w:val="left" w:pos="9720"/>
        </w:tabs>
        <w:rPr>
          <w:rFonts w:ascii="Arial" w:hAnsi="Arial"/>
          <w:sz w:val="24"/>
        </w:rPr>
      </w:pPr>
      <w:r w:rsidRPr="00B028F0">
        <w:rPr>
          <w:rFonts w:ascii="Arial" w:hAnsi="Arial"/>
          <w:sz w:val="24"/>
        </w:rPr>
        <w:tab/>
        <w:t>SECTION 1.</w:t>
      </w:r>
      <w:r w:rsidR="009C207A" w:rsidRPr="00B028F0">
        <w:rPr>
          <w:rFonts w:ascii="Arial" w:hAnsi="Arial"/>
          <w:sz w:val="24"/>
        </w:rPr>
        <w:t>3</w:t>
      </w:r>
      <w:r w:rsidRPr="00B028F0">
        <w:rPr>
          <w:rFonts w:ascii="Arial" w:hAnsi="Arial"/>
          <w:sz w:val="24"/>
        </w:rPr>
        <w:t xml:space="preserve"> </w:t>
      </w:r>
      <w:r w:rsidR="00AF1E3A" w:rsidRPr="00B028F0">
        <w:rPr>
          <w:rFonts w:ascii="Arial" w:hAnsi="Arial"/>
          <w:sz w:val="24"/>
        </w:rPr>
        <w:t xml:space="preserve">  </w:t>
      </w:r>
      <w:r w:rsidR="00F81596" w:rsidRPr="00B028F0">
        <w:rPr>
          <w:rFonts w:ascii="Arial" w:hAnsi="Arial"/>
          <w:sz w:val="24"/>
        </w:rPr>
        <w:t>Details on Listing</w:t>
      </w:r>
      <w:r w:rsidR="00F81596" w:rsidRPr="00B028F0">
        <w:rPr>
          <w:rFonts w:ascii="Arial" w:hAnsi="Arial"/>
          <w:sz w:val="24"/>
        </w:rPr>
        <w:tab/>
      </w:r>
      <w:r w:rsidR="00C44EF2" w:rsidRPr="00B028F0">
        <w:rPr>
          <w:rFonts w:ascii="Arial" w:hAnsi="Arial"/>
          <w:sz w:val="24"/>
        </w:rPr>
        <w:t>6</w:t>
      </w:r>
    </w:p>
    <w:p w:rsidR="00F81596" w:rsidRPr="00B028F0" w:rsidRDefault="009C207A">
      <w:pPr>
        <w:tabs>
          <w:tab w:val="left" w:pos="720"/>
          <w:tab w:val="left" w:pos="9720"/>
        </w:tabs>
        <w:rPr>
          <w:rFonts w:ascii="Arial" w:hAnsi="Arial"/>
          <w:sz w:val="24"/>
        </w:rPr>
      </w:pPr>
      <w:r w:rsidRPr="00B028F0">
        <w:rPr>
          <w:rFonts w:ascii="Arial" w:hAnsi="Arial"/>
          <w:sz w:val="24"/>
        </w:rPr>
        <w:tab/>
        <w:t>SECTION 1.4</w:t>
      </w:r>
      <w:r w:rsidR="00AF1E3A" w:rsidRPr="00B028F0">
        <w:rPr>
          <w:rFonts w:ascii="Arial" w:hAnsi="Arial"/>
          <w:sz w:val="24"/>
        </w:rPr>
        <w:t xml:space="preserve">   </w:t>
      </w:r>
      <w:r w:rsidR="006A7AAB" w:rsidRPr="00B028F0">
        <w:rPr>
          <w:rFonts w:ascii="Arial" w:hAnsi="Arial"/>
          <w:sz w:val="24"/>
        </w:rPr>
        <w:t>Exempted Listings</w:t>
      </w:r>
      <w:r w:rsidR="006A7AAB" w:rsidRPr="00B028F0">
        <w:rPr>
          <w:rFonts w:ascii="Arial" w:hAnsi="Arial"/>
          <w:sz w:val="24"/>
        </w:rPr>
        <w:tab/>
      </w:r>
      <w:r w:rsidR="00C44EF2" w:rsidRPr="00B028F0">
        <w:rPr>
          <w:rFonts w:ascii="Arial" w:hAnsi="Arial"/>
          <w:sz w:val="24"/>
        </w:rPr>
        <w:t>7</w:t>
      </w:r>
    </w:p>
    <w:p w:rsidR="006A7AAB" w:rsidRPr="00B028F0" w:rsidRDefault="009C207A">
      <w:pPr>
        <w:tabs>
          <w:tab w:val="left" w:pos="720"/>
          <w:tab w:val="left" w:pos="9720"/>
        </w:tabs>
        <w:rPr>
          <w:rFonts w:ascii="Arial" w:hAnsi="Arial"/>
          <w:sz w:val="24"/>
        </w:rPr>
      </w:pPr>
      <w:r w:rsidRPr="00B028F0">
        <w:rPr>
          <w:rFonts w:ascii="Arial" w:hAnsi="Arial"/>
          <w:sz w:val="24"/>
        </w:rPr>
        <w:tab/>
        <w:t>SECTION 1.5</w:t>
      </w:r>
      <w:r w:rsidR="006A7AAB" w:rsidRPr="00B028F0">
        <w:rPr>
          <w:rFonts w:ascii="Arial" w:hAnsi="Arial"/>
          <w:sz w:val="24"/>
        </w:rPr>
        <w:t xml:space="preserve"> </w:t>
      </w:r>
      <w:r w:rsidR="00AF1E3A" w:rsidRPr="00B028F0">
        <w:rPr>
          <w:rFonts w:ascii="Arial" w:hAnsi="Arial"/>
          <w:sz w:val="24"/>
        </w:rPr>
        <w:t xml:space="preserve">  </w:t>
      </w:r>
      <w:r w:rsidR="006A7AAB" w:rsidRPr="00B028F0">
        <w:rPr>
          <w:rFonts w:ascii="Arial" w:hAnsi="Arial"/>
          <w:sz w:val="24"/>
        </w:rPr>
        <w:t>Exemption of Owners Name</w:t>
      </w:r>
      <w:r w:rsidR="006A7AAB" w:rsidRPr="00B028F0">
        <w:rPr>
          <w:rFonts w:ascii="Arial" w:hAnsi="Arial"/>
          <w:sz w:val="24"/>
        </w:rPr>
        <w:tab/>
      </w:r>
      <w:r w:rsidR="00C44EF2" w:rsidRPr="00B028F0">
        <w:rPr>
          <w:rFonts w:ascii="Arial" w:hAnsi="Arial"/>
          <w:sz w:val="24"/>
        </w:rPr>
        <w:t>7</w:t>
      </w:r>
    </w:p>
    <w:p w:rsidR="00F81596" w:rsidRPr="00B028F0" w:rsidRDefault="009C207A">
      <w:pPr>
        <w:tabs>
          <w:tab w:val="left" w:pos="720"/>
          <w:tab w:val="left" w:pos="9720"/>
        </w:tabs>
        <w:rPr>
          <w:rFonts w:ascii="Arial" w:hAnsi="Arial"/>
          <w:sz w:val="24"/>
        </w:rPr>
      </w:pPr>
      <w:r w:rsidRPr="00B028F0">
        <w:rPr>
          <w:rFonts w:ascii="Arial" w:hAnsi="Arial"/>
          <w:sz w:val="24"/>
        </w:rPr>
        <w:tab/>
        <w:t>SECTION 1.6</w:t>
      </w:r>
      <w:r w:rsidR="00F81596" w:rsidRPr="00B028F0">
        <w:rPr>
          <w:rFonts w:ascii="Arial" w:hAnsi="Arial"/>
          <w:sz w:val="24"/>
        </w:rPr>
        <w:t xml:space="preserve"> </w:t>
      </w:r>
      <w:r w:rsidR="00AF1E3A" w:rsidRPr="00B028F0">
        <w:rPr>
          <w:rFonts w:ascii="Arial" w:hAnsi="Arial"/>
          <w:sz w:val="24"/>
        </w:rPr>
        <w:t xml:space="preserve">  </w:t>
      </w:r>
      <w:r w:rsidR="00F81596" w:rsidRPr="00B028F0">
        <w:rPr>
          <w:rFonts w:ascii="Arial" w:hAnsi="Arial"/>
          <w:sz w:val="24"/>
        </w:rPr>
        <w:t>Change of Status of Listing</w:t>
      </w:r>
      <w:r w:rsidR="00F81596" w:rsidRPr="00B028F0">
        <w:rPr>
          <w:rFonts w:ascii="Arial" w:hAnsi="Arial"/>
          <w:sz w:val="24"/>
        </w:rPr>
        <w:tab/>
      </w:r>
      <w:r w:rsidR="00C44EF2" w:rsidRPr="00B028F0">
        <w:rPr>
          <w:rFonts w:ascii="Arial" w:hAnsi="Arial"/>
          <w:sz w:val="24"/>
        </w:rPr>
        <w:t>7</w:t>
      </w:r>
    </w:p>
    <w:p w:rsidR="00F81596" w:rsidRPr="00B028F0" w:rsidRDefault="009C207A">
      <w:pPr>
        <w:tabs>
          <w:tab w:val="left" w:pos="720"/>
          <w:tab w:val="left" w:pos="9720"/>
        </w:tabs>
        <w:rPr>
          <w:rFonts w:ascii="Arial" w:hAnsi="Arial"/>
          <w:sz w:val="24"/>
        </w:rPr>
      </w:pPr>
      <w:r w:rsidRPr="00B028F0">
        <w:rPr>
          <w:rFonts w:ascii="Arial" w:hAnsi="Arial"/>
          <w:sz w:val="24"/>
        </w:rPr>
        <w:tab/>
        <w:t>SECTION 1.7</w:t>
      </w:r>
      <w:r w:rsidR="00F81596" w:rsidRPr="00B028F0">
        <w:rPr>
          <w:rFonts w:ascii="Arial" w:hAnsi="Arial"/>
          <w:sz w:val="24"/>
        </w:rPr>
        <w:t xml:space="preserve"> </w:t>
      </w:r>
      <w:r w:rsidR="00AF1E3A" w:rsidRPr="00B028F0">
        <w:rPr>
          <w:rFonts w:ascii="Arial" w:hAnsi="Arial"/>
          <w:sz w:val="24"/>
        </w:rPr>
        <w:t xml:space="preserve">  </w:t>
      </w:r>
      <w:r w:rsidR="00F81596" w:rsidRPr="00B028F0">
        <w:rPr>
          <w:rFonts w:ascii="Arial" w:hAnsi="Arial"/>
          <w:sz w:val="24"/>
        </w:rPr>
        <w:t>Withdrawal of Listing Prior to Expiration</w:t>
      </w:r>
      <w:r w:rsidR="00F81596" w:rsidRPr="00B028F0">
        <w:rPr>
          <w:rFonts w:ascii="Arial" w:hAnsi="Arial"/>
          <w:sz w:val="24"/>
        </w:rPr>
        <w:tab/>
      </w:r>
      <w:r w:rsidR="00C44EF2" w:rsidRPr="00B028F0">
        <w:rPr>
          <w:rFonts w:ascii="Arial" w:hAnsi="Arial"/>
          <w:sz w:val="24"/>
        </w:rPr>
        <w:t>7</w:t>
      </w:r>
    </w:p>
    <w:p w:rsidR="00F81596" w:rsidRPr="00B028F0" w:rsidRDefault="009C207A">
      <w:pPr>
        <w:tabs>
          <w:tab w:val="left" w:pos="720"/>
          <w:tab w:val="left" w:pos="9720"/>
        </w:tabs>
        <w:rPr>
          <w:rFonts w:ascii="Arial" w:hAnsi="Arial"/>
          <w:sz w:val="24"/>
        </w:rPr>
      </w:pPr>
      <w:r w:rsidRPr="00B028F0">
        <w:rPr>
          <w:rFonts w:ascii="Arial" w:hAnsi="Arial"/>
          <w:sz w:val="24"/>
        </w:rPr>
        <w:tab/>
        <w:t>SECTION 1.8</w:t>
      </w:r>
      <w:r w:rsidR="00F81596" w:rsidRPr="00B028F0">
        <w:rPr>
          <w:rFonts w:ascii="Arial" w:hAnsi="Arial"/>
          <w:sz w:val="24"/>
        </w:rPr>
        <w:t xml:space="preserve"> </w:t>
      </w:r>
      <w:r w:rsidR="00AF1E3A" w:rsidRPr="00B028F0">
        <w:rPr>
          <w:rFonts w:ascii="Arial" w:hAnsi="Arial"/>
          <w:sz w:val="24"/>
        </w:rPr>
        <w:t xml:space="preserve">  </w:t>
      </w:r>
      <w:r w:rsidR="00F81596" w:rsidRPr="00B028F0">
        <w:rPr>
          <w:rFonts w:ascii="Arial" w:hAnsi="Arial"/>
          <w:sz w:val="24"/>
        </w:rPr>
        <w:t>Contingencies Applicable to Listings</w:t>
      </w:r>
      <w:r w:rsidR="00F81596" w:rsidRPr="00B028F0">
        <w:rPr>
          <w:rFonts w:ascii="Arial" w:hAnsi="Arial"/>
          <w:sz w:val="24"/>
        </w:rPr>
        <w:tab/>
      </w:r>
      <w:r w:rsidR="00C44EF2" w:rsidRPr="00B028F0">
        <w:rPr>
          <w:rFonts w:ascii="Arial" w:hAnsi="Arial"/>
          <w:sz w:val="24"/>
        </w:rPr>
        <w:t>7</w:t>
      </w:r>
    </w:p>
    <w:p w:rsidR="00F81596" w:rsidRPr="00B028F0" w:rsidRDefault="009C207A">
      <w:pPr>
        <w:tabs>
          <w:tab w:val="left" w:pos="720"/>
          <w:tab w:val="left" w:pos="9720"/>
        </w:tabs>
        <w:rPr>
          <w:rFonts w:ascii="Arial" w:hAnsi="Arial"/>
          <w:sz w:val="24"/>
        </w:rPr>
      </w:pPr>
      <w:r w:rsidRPr="00B028F0">
        <w:rPr>
          <w:rFonts w:ascii="Arial" w:hAnsi="Arial"/>
          <w:sz w:val="24"/>
        </w:rPr>
        <w:tab/>
        <w:t>SECTION 1.9</w:t>
      </w:r>
      <w:r w:rsidR="00F81596" w:rsidRPr="00B028F0">
        <w:rPr>
          <w:rFonts w:ascii="Arial" w:hAnsi="Arial"/>
          <w:sz w:val="24"/>
        </w:rPr>
        <w:t xml:space="preserve"> </w:t>
      </w:r>
      <w:r w:rsidR="00AF1E3A" w:rsidRPr="00B028F0">
        <w:rPr>
          <w:rFonts w:ascii="Arial" w:hAnsi="Arial"/>
          <w:sz w:val="24"/>
        </w:rPr>
        <w:t xml:space="preserve">  </w:t>
      </w:r>
      <w:r w:rsidR="00F81596" w:rsidRPr="00B028F0">
        <w:rPr>
          <w:rFonts w:ascii="Arial" w:hAnsi="Arial"/>
          <w:sz w:val="24"/>
        </w:rPr>
        <w:t>Listing Price Specified</w:t>
      </w:r>
      <w:r w:rsidR="00F81596" w:rsidRPr="00B028F0">
        <w:rPr>
          <w:rFonts w:ascii="Arial" w:hAnsi="Arial"/>
          <w:sz w:val="24"/>
        </w:rPr>
        <w:tab/>
      </w:r>
      <w:r w:rsidR="00C44EF2" w:rsidRPr="00B028F0">
        <w:rPr>
          <w:rFonts w:ascii="Arial" w:hAnsi="Arial"/>
          <w:sz w:val="24"/>
        </w:rPr>
        <w:t>7</w:t>
      </w:r>
    </w:p>
    <w:p w:rsidR="00F81596" w:rsidRPr="00B028F0" w:rsidRDefault="009C207A">
      <w:pPr>
        <w:tabs>
          <w:tab w:val="left" w:pos="720"/>
          <w:tab w:val="left" w:pos="9720"/>
        </w:tabs>
        <w:rPr>
          <w:rFonts w:ascii="Arial" w:hAnsi="Arial"/>
          <w:sz w:val="24"/>
        </w:rPr>
      </w:pPr>
      <w:r w:rsidRPr="00B028F0">
        <w:rPr>
          <w:rFonts w:ascii="Arial" w:hAnsi="Arial"/>
          <w:sz w:val="24"/>
        </w:rPr>
        <w:tab/>
        <w:t>SECTION 1.10</w:t>
      </w:r>
      <w:r w:rsidR="00F81596" w:rsidRPr="00B028F0">
        <w:rPr>
          <w:rFonts w:ascii="Arial" w:hAnsi="Arial"/>
          <w:sz w:val="24"/>
        </w:rPr>
        <w:t xml:space="preserve"> Listing Multiple Unit Properties</w:t>
      </w:r>
      <w:r w:rsidR="00F81596" w:rsidRPr="00B028F0">
        <w:rPr>
          <w:rFonts w:ascii="Arial" w:hAnsi="Arial"/>
          <w:sz w:val="24"/>
        </w:rPr>
        <w:tab/>
      </w:r>
      <w:r w:rsidR="00C44EF2" w:rsidRPr="00B028F0">
        <w:rPr>
          <w:rFonts w:ascii="Arial" w:hAnsi="Arial"/>
          <w:sz w:val="24"/>
        </w:rPr>
        <w:t>7</w:t>
      </w:r>
    </w:p>
    <w:p w:rsidR="00F81596" w:rsidRPr="00B028F0" w:rsidRDefault="00F81596">
      <w:pPr>
        <w:tabs>
          <w:tab w:val="left" w:pos="720"/>
          <w:tab w:val="left" w:pos="9720"/>
        </w:tabs>
        <w:rPr>
          <w:rFonts w:ascii="Arial" w:hAnsi="Arial"/>
          <w:sz w:val="24"/>
        </w:rPr>
      </w:pPr>
      <w:r w:rsidRPr="00B028F0">
        <w:rPr>
          <w:rFonts w:ascii="Arial" w:hAnsi="Arial"/>
          <w:sz w:val="24"/>
        </w:rPr>
        <w:tab/>
        <w:t>SECTION 1.</w:t>
      </w:r>
      <w:r w:rsidR="009C207A" w:rsidRPr="00B028F0">
        <w:rPr>
          <w:rFonts w:ascii="Arial" w:hAnsi="Arial"/>
          <w:sz w:val="24"/>
        </w:rPr>
        <w:t>11</w:t>
      </w:r>
      <w:r w:rsidRPr="00B028F0">
        <w:rPr>
          <w:rFonts w:ascii="Arial" w:hAnsi="Arial"/>
          <w:sz w:val="24"/>
        </w:rPr>
        <w:t xml:space="preserve"> No Control of Commission Charged by Participants</w:t>
      </w:r>
      <w:r w:rsidRPr="00B028F0">
        <w:rPr>
          <w:rFonts w:ascii="Arial" w:hAnsi="Arial"/>
          <w:sz w:val="24"/>
        </w:rPr>
        <w:tab/>
      </w:r>
      <w:r w:rsidR="00C44EF2" w:rsidRPr="00B028F0">
        <w:rPr>
          <w:rFonts w:ascii="Arial" w:hAnsi="Arial"/>
          <w:sz w:val="24"/>
        </w:rPr>
        <w:t>7</w:t>
      </w:r>
    </w:p>
    <w:p w:rsidR="00F81596" w:rsidRPr="00B028F0" w:rsidRDefault="009C207A">
      <w:pPr>
        <w:tabs>
          <w:tab w:val="left" w:pos="720"/>
          <w:tab w:val="left" w:pos="9720"/>
        </w:tabs>
        <w:rPr>
          <w:rFonts w:ascii="Arial" w:hAnsi="Arial"/>
          <w:sz w:val="24"/>
        </w:rPr>
      </w:pPr>
      <w:r w:rsidRPr="00B028F0">
        <w:rPr>
          <w:rFonts w:ascii="Arial" w:hAnsi="Arial"/>
          <w:sz w:val="24"/>
        </w:rPr>
        <w:tab/>
        <w:t>SECTION 1.12</w:t>
      </w:r>
      <w:r w:rsidR="00F81596" w:rsidRPr="00B028F0">
        <w:rPr>
          <w:rFonts w:ascii="Arial" w:hAnsi="Arial"/>
          <w:sz w:val="24"/>
        </w:rPr>
        <w:t xml:space="preserve"> Expiration, Extension, and Renewal of Listings</w:t>
      </w:r>
      <w:r w:rsidR="00F81596" w:rsidRPr="00B028F0">
        <w:rPr>
          <w:rFonts w:ascii="Arial" w:hAnsi="Arial"/>
          <w:sz w:val="24"/>
        </w:rPr>
        <w:tab/>
      </w:r>
      <w:r w:rsidR="00C44EF2" w:rsidRPr="00B028F0">
        <w:rPr>
          <w:rFonts w:ascii="Arial" w:hAnsi="Arial"/>
          <w:sz w:val="24"/>
        </w:rPr>
        <w:t>7</w:t>
      </w:r>
    </w:p>
    <w:p w:rsidR="00F81596" w:rsidRPr="00B028F0" w:rsidRDefault="00F81596">
      <w:pPr>
        <w:tabs>
          <w:tab w:val="left" w:pos="720"/>
          <w:tab w:val="left" w:pos="9720"/>
        </w:tabs>
        <w:rPr>
          <w:rFonts w:ascii="Arial" w:hAnsi="Arial"/>
          <w:sz w:val="24"/>
        </w:rPr>
      </w:pPr>
      <w:r w:rsidRPr="00B028F0">
        <w:rPr>
          <w:rFonts w:ascii="Arial" w:hAnsi="Arial"/>
          <w:sz w:val="24"/>
        </w:rPr>
        <w:tab/>
        <w:t>SECTION 1.1</w:t>
      </w:r>
      <w:r w:rsidR="009C207A" w:rsidRPr="00B028F0">
        <w:rPr>
          <w:rFonts w:ascii="Arial" w:hAnsi="Arial"/>
          <w:sz w:val="24"/>
        </w:rPr>
        <w:t>3</w:t>
      </w:r>
      <w:r w:rsidRPr="00B028F0">
        <w:rPr>
          <w:rFonts w:ascii="Arial" w:hAnsi="Arial"/>
          <w:sz w:val="24"/>
        </w:rPr>
        <w:t xml:space="preserve"> Termination Date on Listings</w:t>
      </w:r>
      <w:r w:rsidRPr="00B028F0">
        <w:rPr>
          <w:rFonts w:ascii="Arial" w:hAnsi="Arial"/>
          <w:sz w:val="24"/>
        </w:rPr>
        <w:tab/>
      </w:r>
      <w:r w:rsidR="00C44EF2" w:rsidRPr="00B028F0">
        <w:rPr>
          <w:rFonts w:ascii="Arial" w:hAnsi="Arial"/>
          <w:sz w:val="24"/>
        </w:rPr>
        <w:t>7</w:t>
      </w:r>
    </w:p>
    <w:p w:rsidR="00F81596" w:rsidRPr="00B028F0" w:rsidRDefault="009C207A">
      <w:pPr>
        <w:tabs>
          <w:tab w:val="left" w:pos="720"/>
          <w:tab w:val="left" w:pos="9720"/>
        </w:tabs>
        <w:rPr>
          <w:rFonts w:ascii="Arial" w:hAnsi="Arial"/>
          <w:sz w:val="24"/>
        </w:rPr>
      </w:pPr>
      <w:r w:rsidRPr="00B028F0">
        <w:rPr>
          <w:rFonts w:ascii="Arial" w:hAnsi="Arial"/>
          <w:sz w:val="24"/>
        </w:rPr>
        <w:tab/>
        <w:t>SECTION 1.14</w:t>
      </w:r>
      <w:r w:rsidR="00F81596" w:rsidRPr="00B028F0">
        <w:rPr>
          <w:rFonts w:ascii="Arial" w:hAnsi="Arial"/>
          <w:sz w:val="24"/>
        </w:rPr>
        <w:t xml:space="preserve"> Jurisdiction</w:t>
      </w:r>
      <w:r w:rsidR="00F81596" w:rsidRPr="00B028F0">
        <w:rPr>
          <w:rFonts w:ascii="Arial" w:hAnsi="Arial"/>
          <w:sz w:val="24"/>
        </w:rPr>
        <w:tab/>
      </w:r>
      <w:r w:rsidR="00C44EF2" w:rsidRPr="00B028F0">
        <w:rPr>
          <w:rFonts w:ascii="Arial" w:hAnsi="Arial"/>
          <w:sz w:val="24"/>
        </w:rPr>
        <w:t>8</w:t>
      </w:r>
    </w:p>
    <w:p w:rsidR="00F81596" w:rsidRPr="00B028F0" w:rsidRDefault="009C207A">
      <w:pPr>
        <w:tabs>
          <w:tab w:val="left" w:pos="720"/>
          <w:tab w:val="left" w:pos="9720"/>
        </w:tabs>
        <w:rPr>
          <w:rFonts w:ascii="Arial" w:hAnsi="Arial"/>
          <w:sz w:val="24"/>
        </w:rPr>
      </w:pPr>
      <w:r w:rsidRPr="00B028F0">
        <w:rPr>
          <w:rFonts w:ascii="Arial" w:hAnsi="Arial"/>
          <w:sz w:val="24"/>
        </w:rPr>
        <w:tab/>
        <w:t>SECTION 1.15</w:t>
      </w:r>
      <w:r w:rsidR="00F81596" w:rsidRPr="00B028F0">
        <w:rPr>
          <w:rFonts w:ascii="Arial" w:hAnsi="Arial"/>
          <w:sz w:val="24"/>
        </w:rPr>
        <w:t xml:space="preserve"> Listings of Suspended Participants</w:t>
      </w:r>
      <w:r w:rsidR="00F81596" w:rsidRPr="00B028F0">
        <w:rPr>
          <w:rFonts w:ascii="Arial" w:hAnsi="Arial"/>
          <w:sz w:val="24"/>
        </w:rPr>
        <w:tab/>
      </w:r>
      <w:r w:rsidR="00C44EF2" w:rsidRPr="00B028F0">
        <w:rPr>
          <w:rFonts w:ascii="Arial" w:hAnsi="Arial"/>
          <w:sz w:val="24"/>
        </w:rPr>
        <w:t>8</w:t>
      </w:r>
    </w:p>
    <w:p w:rsidR="00F81596" w:rsidRPr="00B028F0" w:rsidRDefault="009C207A">
      <w:pPr>
        <w:tabs>
          <w:tab w:val="left" w:pos="720"/>
          <w:tab w:val="left" w:pos="9720"/>
        </w:tabs>
        <w:rPr>
          <w:rFonts w:ascii="Arial" w:hAnsi="Arial"/>
          <w:sz w:val="24"/>
        </w:rPr>
      </w:pPr>
      <w:r w:rsidRPr="00B028F0">
        <w:rPr>
          <w:rFonts w:ascii="Arial" w:hAnsi="Arial"/>
          <w:sz w:val="24"/>
        </w:rPr>
        <w:tab/>
        <w:t>SECTION 1.16</w:t>
      </w:r>
      <w:r w:rsidR="00F81596" w:rsidRPr="00B028F0">
        <w:rPr>
          <w:rFonts w:ascii="Arial" w:hAnsi="Arial"/>
          <w:sz w:val="24"/>
        </w:rPr>
        <w:t xml:space="preserve"> Listings of Expelled Participants</w:t>
      </w:r>
      <w:r w:rsidR="00F81596" w:rsidRPr="00B028F0">
        <w:rPr>
          <w:rFonts w:ascii="Arial" w:hAnsi="Arial"/>
          <w:sz w:val="24"/>
        </w:rPr>
        <w:tab/>
      </w:r>
      <w:r w:rsidR="00C44EF2" w:rsidRPr="00B028F0">
        <w:rPr>
          <w:rFonts w:ascii="Arial" w:hAnsi="Arial"/>
          <w:sz w:val="24"/>
        </w:rPr>
        <w:t>8</w:t>
      </w:r>
    </w:p>
    <w:p w:rsidR="00F81596" w:rsidRPr="00B028F0" w:rsidRDefault="009C207A">
      <w:pPr>
        <w:tabs>
          <w:tab w:val="left" w:pos="720"/>
          <w:tab w:val="left" w:pos="9720"/>
        </w:tabs>
        <w:rPr>
          <w:rFonts w:ascii="Arial" w:hAnsi="Arial"/>
          <w:sz w:val="24"/>
        </w:rPr>
      </w:pPr>
      <w:r w:rsidRPr="00B028F0">
        <w:rPr>
          <w:rFonts w:ascii="Arial" w:hAnsi="Arial"/>
          <w:sz w:val="24"/>
        </w:rPr>
        <w:tab/>
        <w:t>SECTION 1.17</w:t>
      </w:r>
      <w:r w:rsidR="00F81596" w:rsidRPr="00B028F0">
        <w:rPr>
          <w:rFonts w:ascii="Arial" w:hAnsi="Arial"/>
          <w:sz w:val="24"/>
        </w:rPr>
        <w:t xml:space="preserve"> Listings of Resigned Participants</w:t>
      </w:r>
      <w:r w:rsidR="00F81596" w:rsidRPr="00B028F0">
        <w:rPr>
          <w:rFonts w:ascii="Arial" w:hAnsi="Arial"/>
          <w:sz w:val="24"/>
        </w:rPr>
        <w:tab/>
      </w:r>
      <w:r w:rsidR="00C44EF2" w:rsidRPr="00B028F0">
        <w:rPr>
          <w:rFonts w:ascii="Arial" w:hAnsi="Arial"/>
          <w:sz w:val="24"/>
        </w:rPr>
        <w:t>8</w:t>
      </w:r>
    </w:p>
    <w:p w:rsidR="00F81596" w:rsidRPr="00B028F0" w:rsidRDefault="009C207A">
      <w:pPr>
        <w:tabs>
          <w:tab w:val="left" w:pos="720"/>
          <w:tab w:val="left" w:pos="9720"/>
        </w:tabs>
        <w:rPr>
          <w:rFonts w:ascii="Arial" w:hAnsi="Arial"/>
          <w:sz w:val="24"/>
        </w:rPr>
      </w:pPr>
      <w:r w:rsidRPr="00B028F0">
        <w:rPr>
          <w:rFonts w:ascii="Arial" w:hAnsi="Arial"/>
          <w:sz w:val="24"/>
        </w:rPr>
        <w:tab/>
        <w:t>SECTION 1.18</w:t>
      </w:r>
      <w:r w:rsidR="00F81596" w:rsidRPr="00B028F0">
        <w:rPr>
          <w:rFonts w:ascii="Arial" w:hAnsi="Arial"/>
          <w:sz w:val="24"/>
        </w:rPr>
        <w:t xml:space="preserve"> </w:t>
      </w:r>
      <w:r w:rsidR="005557BD" w:rsidRPr="00B028F0">
        <w:rPr>
          <w:rFonts w:ascii="Arial" w:hAnsi="Arial"/>
          <w:sz w:val="24"/>
        </w:rPr>
        <w:t>New Home Community Photo and Listing Rules</w:t>
      </w:r>
      <w:r w:rsidR="00F81596" w:rsidRPr="00B028F0">
        <w:rPr>
          <w:rFonts w:ascii="Arial" w:hAnsi="Arial"/>
          <w:sz w:val="24"/>
        </w:rPr>
        <w:tab/>
      </w:r>
      <w:r w:rsidR="00C44EF2" w:rsidRPr="00B028F0">
        <w:rPr>
          <w:rFonts w:ascii="Arial" w:hAnsi="Arial"/>
          <w:sz w:val="24"/>
        </w:rPr>
        <w:t>8</w:t>
      </w:r>
    </w:p>
    <w:p w:rsidR="005557BD" w:rsidRPr="00B028F0" w:rsidRDefault="009C207A">
      <w:pPr>
        <w:tabs>
          <w:tab w:val="left" w:pos="720"/>
          <w:tab w:val="left" w:pos="9720"/>
        </w:tabs>
        <w:rPr>
          <w:rFonts w:ascii="Arial" w:hAnsi="Arial"/>
          <w:sz w:val="24"/>
        </w:rPr>
      </w:pPr>
      <w:r w:rsidRPr="00B028F0">
        <w:rPr>
          <w:rFonts w:ascii="Arial" w:hAnsi="Arial"/>
          <w:sz w:val="24"/>
        </w:rPr>
        <w:tab/>
        <w:t>SECTION 1.19</w:t>
      </w:r>
      <w:r w:rsidR="005557BD" w:rsidRPr="00B028F0">
        <w:rPr>
          <w:rFonts w:ascii="Arial" w:hAnsi="Arial"/>
          <w:sz w:val="24"/>
        </w:rPr>
        <w:t xml:space="preserve"> Virtual </w:t>
      </w:r>
      <w:smartTag w:uri="urn:schemas-microsoft-com:office:smarttags" w:element="place">
        <w:smartTag w:uri="urn:schemas-microsoft-com:office:smarttags" w:element="City">
          <w:r w:rsidR="005557BD" w:rsidRPr="00B028F0">
            <w:rPr>
              <w:rFonts w:ascii="Arial" w:hAnsi="Arial"/>
              <w:sz w:val="24"/>
            </w:rPr>
            <w:t>Tours</w:t>
          </w:r>
        </w:smartTag>
      </w:smartTag>
      <w:r w:rsidR="005557BD" w:rsidRPr="00B028F0">
        <w:rPr>
          <w:rFonts w:ascii="Arial" w:hAnsi="Arial"/>
          <w:sz w:val="24"/>
        </w:rPr>
        <w:tab/>
      </w:r>
      <w:r w:rsidR="000F77F0" w:rsidRPr="00B028F0">
        <w:rPr>
          <w:rFonts w:ascii="Arial" w:hAnsi="Arial"/>
          <w:sz w:val="24"/>
        </w:rPr>
        <w:t>9</w:t>
      </w:r>
    </w:p>
    <w:p w:rsidR="00F81596" w:rsidRPr="00B028F0" w:rsidRDefault="00F81596">
      <w:pPr>
        <w:tabs>
          <w:tab w:val="left" w:pos="720"/>
          <w:tab w:val="left" w:pos="9720"/>
        </w:tabs>
        <w:rPr>
          <w:rFonts w:ascii="Arial" w:hAnsi="Arial"/>
          <w:sz w:val="24"/>
        </w:rPr>
      </w:pPr>
    </w:p>
    <w:p w:rsidR="00F81596" w:rsidRPr="00B028F0" w:rsidRDefault="00F81596">
      <w:pPr>
        <w:pStyle w:val="Heading3"/>
      </w:pPr>
      <w:r w:rsidRPr="00B028F0">
        <w:t>SELLING PROCEDURES</w:t>
      </w:r>
    </w:p>
    <w:p w:rsidR="00F81596" w:rsidRPr="00B028F0" w:rsidRDefault="00F81596">
      <w:pPr>
        <w:tabs>
          <w:tab w:val="left" w:pos="720"/>
          <w:tab w:val="left" w:pos="9720"/>
        </w:tabs>
        <w:rPr>
          <w:rFonts w:ascii="Arial" w:hAnsi="Arial"/>
          <w:sz w:val="24"/>
        </w:rPr>
      </w:pPr>
      <w:r w:rsidRPr="00B028F0">
        <w:rPr>
          <w:rFonts w:ascii="Arial" w:hAnsi="Arial"/>
          <w:sz w:val="24"/>
        </w:rPr>
        <w:tab/>
        <w:t>SECTION 2.</w:t>
      </w:r>
      <w:r w:rsidR="00777A8C" w:rsidRPr="00B028F0">
        <w:rPr>
          <w:rFonts w:ascii="Arial" w:hAnsi="Arial"/>
          <w:sz w:val="24"/>
        </w:rPr>
        <w:t xml:space="preserve">1   </w:t>
      </w:r>
      <w:r w:rsidRPr="00B028F0">
        <w:rPr>
          <w:rFonts w:ascii="Arial" w:hAnsi="Arial"/>
          <w:sz w:val="24"/>
        </w:rPr>
        <w:t>Showing and Negotiations</w:t>
      </w:r>
      <w:r w:rsidRPr="00B028F0">
        <w:rPr>
          <w:rFonts w:ascii="Arial" w:hAnsi="Arial"/>
          <w:sz w:val="24"/>
        </w:rPr>
        <w:tab/>
      </w:r>
      <w:r w:rsidR="00C44EF2" w:rsidRPr="00B028F0">
        <w:rPr>
          <w:rFonts w:ascii="Arial" w:hAnsi="Arial"/>
          <w:sz w:val="24"/>
        </w:rPr>
        <w:t>9</w:t>
      </w:r>
    </w:p>
    <w:p w:rsidR="00F81596" w:rsidRPr="00B028F0" w:rsidRDefault="00777A8C">
      <w:pPr>
        <w:tabs>
          <w:tab w:val="left" w:pos="720"/>
          <w:tab w:val="left" w:pos="9720"/>
        </w:tabs>
        <w:rPr>
          <w:rFonts w:ascii="Arial" w:hAnsi="Arial"/>
          <w:sz w:val="24"/>
        </w:rPr>
      </w:pPr>
      <w:r w:rsidRPr="00B028F0">
        <w:rPr>
          <w:rFonts w:ascii="Arial" w:hAnsi="Arial"/>
          <w:sz w:val="24"/>
        </w:rPr>
        <w:tab/>
        <w:t>SECTION 2.2</w:t>
      </w:r>
      <w:r w:rsidR="00F81596" w:rsidRPr="00B028F0">
        <w:rPr>
          <w:rFonts w:ascii="Arial" w:hAnsi="Arial"/>
          <w:sz w:val="24"/>
        </w:rPr>
        <w:t xml:space="preserve"> </w:t>
      </w:r>
      <w:r w:rsidRPr="00B028F0">
        <w:rPr>
          <w:rFonts w:ascii="Arial" w:hAnsi="Arial"/>
          <w:sz w:val="24"/>
        </w:rPr>
        <w:t xml:space="preserve">  </w:t>
      </w:r>
      <w:r w:rsidR="00F81596" w:rsidRPr="00B028F0">
        <w:rPr>
          <w:rFonts w:ascii="Arial" w:hAnsi="Arial"/>
          <w:sz w:val="24"/>
        </w:rPr>
        <w:t>Presentation of Offers</w:t>
      </w:r>
      <w:r w:rsidR="00F81596" w:rsidRPr="00B028F0">
        <w:rPr>
          <w:rFonts w:ascii="Arial" w:hAnsi="Arial"/>
          <w:sz w:val="24"/>
        </w:rPr>
        <w:tab/>
      </w:r>
      <w:r w:rsidR="00C44EF2" w:rsidRPr="00B028F0">
        <w:rPr>
          <w:rFonts w:ascii="Arial" w:hAnsi="Arial"/>
          <w:sz w:val="24"/>
        </w:rPr>
        <w:t>9</w:t>
      </w:r>
    </w:p>
    <w:p w:rsidR="00F81596" w:rsidRPr="00B028F0" w:rsidRDefault="00777A8C">
      <w:pPr>
        <w:tabs>
          <w:tab w:val="left" w:pos="720"/>
          <w:tab w:val="left" w:pos="9720"/>
        </w:tabs>
        <w:rPr>
          <w:rFonts w:ascii="Arial" w:hAnsi="Arial"/>
          <w:sz w:val="24"/>
        </w:rPr>
      </w:pPr>
      <w:r w:rsidRPr="00B028F0">
        <w:rPr>
          <w:rFonts w:ascii="Arial" w:hAnsi="Arial"/>
          <w:sz w:val="24"/>
        </w:rPr>
        <w:tab/>
        <w:t>SECTION 2.3</w:t>
      </w:r>
      <w:r w:rsidR="00F81596" w:rsidRPr="00B028F0">
        <w:rPr>
          <w:rFonts w:ascii="Arial" w:hAnsi="Arial"/>
          <w:sz w:val="24"/>
        </w:rPr>
        <w:t xml:space="preserve"> </w:t>
      </w:r>
      <w:r w:rsidRPr="00B028F0">
        <w:rPr>
          <w:rFonts w:ascii="Arial" w:hAnsi="Arial"/>
          <w:sz w:val="24"/>
        </w:rPr>
        <w:t xml:space="preserve">  </w:t>
      </w:r>
      <w:r w:rsidR="00F81596" w:rsidRPr="00B028F0">
        <w:rPr>
          <w:rFonts w:ascii="Arial" w:hAnsi="Arial"/>
          <w:sz w:val="24"/>
        </w:rPr>
        <w:t>Submission of Written Offers</w:t>
      </w:r>
      <w:r w:rsidR="00F81596" w:rsidRPr="00B028F0">
        <w:rPr>
          <w:rFonts w:ascii="Arial" w:hAnsi="Arial"/>
          <w:sz w:val="24"/>
        </w:rPr>
        <w:tab/>
      </w:r>
      <w:r w:rsidR="00C44EF2" w:rsidRPr="00B028F0">
        <w:rPr>
          <w:rFonts w:ascii="Arial" w:hAnsi="Arial"/>
          <w:sz w:val="24"/>
        </w:rPr>
        <w:t>9</w:t>
      </w:r>
    </w:p>
    <w:p w:rsidR="00F81596" w:rsidRPr="00B028F0" w:rsidRDefault="00F81596">
      <w:pPr>
        <w:tabs>
          <w:tab w:val="left" w:pos="720"/>
          <w:tab w:val="left" w:pos="9720"/>
        </w:tabs>
        <w:rPr>
          <w:rFonts w:ascii="Arial" w:hAnsi="Arial"/>
          <w:sz w:val="24"/>
        </w:rPr>
      </w:pPr>
      <w:r w:rsidRPr="00B028F0">
        <w:rPr>
          <w:rFonts w:ascii="Arial" w:hAnsi="Arial"/>
          <w:sz w:val="24"/>
        </w:rPr>
        <w:tab/>
        <w:t>SECTION</w:t>
      </w:r>
      <w:r w:rsidR="00777A8C" w:rsidRPr="00B028F0">
        <w:rPr>
          <w:rFonts w:ascii="Arial" w:hAnsi="Arial"/>
          <w:sz w:val="24"/>
        </w:rPr>
        <w:t xml:space="preserve"> 2.4</w:t>
      </w:r>
      <w:r w:rsidRPr="00B028F0">
        <w:rPr>
          <w:rFonts w:ascii="Arial" w:hAnsi="Arial"/>
          <w:sz w:val="24"/>
        </w:rPr>
        <w:t xml:space="preserve"> </w:t>
      </w:r>
      <w:r w:rsidR="00777A8C" w:rsidRPr="00B028F0">
        <w:rPr>
          <w:rFonts w:ascii="Arial" w:hAnsi="Arial"/>
          <w:sz w:val="24"/>
        </w:rPr>
        <w:t xml:space="preserve">  </w:t>
      </w:r>
      <w:r w:rsidRPr="00B028F0">
        <w:rPr>
          <w:rFonts w:ascii="Arial" w:hAnsi="Arial"/>
          <w:sz w:val="24"/>
        </w:rPr>
        <w:t>Right of Cooperating B</w:t>
      </w:r>
      <w:r w:rsidR="00C44EF2" w:rsidRPr="00B028F0">
        <w:rPr>
          <w:rFonts w:ascii="Arial" w:hAnsi="Arial"/>
          <w:sz w:val="24"/>
        </w:rPr>
        <w:t>roker in Presentation of Offer</w:t>
      </w:r>
      <w:r w:rsidR="00C44EF2" w:rsidRPr="00B028F0">
        <w:rPr>
          <w:rFonts w:ascii="Arial" w:hAnsi="Arial"/>
          <w:sz w:val="24"/>
        </w:rPr>
        <w:tab/>
        <w:t>9</w:t>
      </w:r>
    </w:p>
    <w:p w:rsidR="00F81596" w:rsidRPr="00B028F0" w:rsidRDefault="00777A8C">
      <w:pPr>
        <w:tabs>
          <w:tab w:val="left" w:pos="720"/>
          <w:tab w:val="left" w:pos="9720"/>
        </w:tabs>
        <w:rPr>
          <w:rFonts w:ascii="Arial" w:hAnsi="Arial"/>
          <w:sz w:val="24"/>
        </w:rPr>
      </w:pPr>
      <w:r w:rsidRPr="00B028F0">
        <w:rPr>
          <w:rFonts w:ascii="Arial" w:hAnsi="Arial"/>
          <w:sz w:val="24"/>
        </w:rPr>
        <w:tab/>
        <w:t>SECTION 2.5</w:t>
      </w:r>
      <w:r w:rsidR="00F81596" w:rsidRPr="00B028F0">
        <w:rPr>
          <w:rFonts w:ascii="Arial" w:hAnsi="Arial"/>
          <w:sz w:val="24"/>
        </w:rPr>
        <w:t xml:space="preserve"> </w:t>
      </w:r>
      <w:r w:rsidRPr="00B028F0">
        <w:rPr>
          <w:rFonts w:ascii="Arial" w:hAnsi="Arial"/>
          <w:sz w:val="24"/>
        </w:rPr>
        <w:t xml:space="preserve">  </w:t>
      </w:r>
      <w:r w:rsidR="00F81596" w:rsidRPr="00B028F0">
        <w:rPr>
          <w:rFonts w:ascii="Arial" w:hAnsi="Arial"/>
          <w:sz w:val="24"/>
        </w:rPr>
        <w:t>Right of Listing Broker in</w:t>
      </w:r>
      <w:r w:rsidR="00C44EF2" w:rsidRPr="00B028F0">
        <w:rPr>
          <w:rFonts w:ascii="Arial" w:hAnsi="Arial"/>
          <w:sz w:val="24"/>
        </w:rPr>
        <w:t xml:space="preserve"> Presentation of Counter-Offer</w:t>
      </w:r>
      <w:r w:rsidR="00C44EF2" w:rsidRPr="00B028F0">
        <w:rPr>
          <w:rFonts w:ascii="Arial" w:hAnsi="Arial"/>
          <w:sz w:val="24"/>
        </w:rPr>
        <w:tab/>
        <w:t>9</w:t>
      </w:r>
    </w:p>
    <w:p w:rsidR="00F81596" w:rsidRPr="00B028F0" w:rsidRDefault="00777A8C">
      <w:pPr>
        <w:tabs>
          <w:tab w:val="left" w:pos="720"/>
          <w:tab w:val="left" w:pos="9720"/>
        </w:tabs>
        <w:rPr>
          <w:rFonts w:ascii="Arial" w:hAnsi="Arial"/>
          <w:sz w:val="24"/>
        </w:rPr>
      </w:pPr>
      <w:r w:rsidRPr="00B028F0">
        <w:rPr>
          <w:rFonts w:ascii="Arial" w:hAnsi="Arial"/>
          <w:sz w:val="24"/>
        </w:rPr>
        <w:tab/>
        <w:t>SECTION 2.6</w:t>
      </w:r>
      <w:r w:rsidR="00F81596" w:rsidRPr="00B028F0">
        <w:rPr>
          <w:rFonts w:ascii="Arial" w:hAnsi="Arial"/>
          <w:sz w:val="24"/>
        </w:rPr>
        <w:t xml:space="preserve"> </w:t>
      </w:r>
      <w:r w:rsidRPr="00B028F0">
        <w:rPr>
          <w:rFonts w:ascii="Arial" w:hAnsi="Arial"/>
          <w:sz w:val="24"/>
        </w:rPr>
        <w:t xml:space="preserve">  </w:t>
      </w:r>
      <w:r w:rsidR="00F81596" w:rsidRPr="00B028F0">
        <w:rPr>
          <w:rFonts w:ascii="Arial" w:hAnsi="Arial"/>
          <w:sz w:val="24"/>
        </w:rPr>
        <w:t>R</w:t>
      </w:r>
      <w:r w:rsidR="000F77F0" w:rsidRPr="00B028F0">
        <w:rPr>
          <w:rFonts w:ascii="Arial" w:hAnsi="Arial"/>
          <w:sz w:val="24"/>
        </w:rPr>
        <w:t>eporting Sales to the MLS</w:t>
      </w:r>
      <w:r w:rsidR="000F77F0" w:rsidRPr="00B028F0">
        <w:rPr>
          <w:rFonts w:ascii="Arial" w:hAnsi="Arial"/>
          <w:sz w:val="24"/>
        </w:rPr>
        <w:tab/>
        <w:t>10</w:t>
      </w:r>
    </w:p>
    <w:p w:rsidR="00F81596" w:rsidRPr="00B028F0" w:rsidRDefault="00F81596">
      <w:pPr>
        <w:tabs>
          <w:tab w:val="left" w:pos="720"/>
          <w:tab w:val="left" w:pos="9720"/>
        </w:tabs>
        <w:rPr>
          <w:rFonts w:ascii="Arial" w:hAnsi="Arial"/>
          <w:sz w:val="24"/>
        </w:rPr>
      </w:pPr>
      <w:r w:rsidRPr="00B028F0">
        <w:rPr>
          <w:rFonts w:ascii="Arial" w:hAnsi="Arial"/>
          <w:sz w:val="24"/>
        </w:rPr>
        <w:tab/>
        <w:t>SECTION 2.</w:t>
      </w:r>
      <w:r w:rsidR="00777A8C" w:rsidRPr="00B028F0">
        <w:rPr>
          <w:rFonts w:ascii="Arial" w:hAnsi="Arial"/>
          <w:sz w:val="24"/>
        </w:rPr>
        <w:t>7</w:t>
      </w:r>
      <w:r w:rsidRPr="00B028F0">
        <w:rPr>
          <w:rFonts w:ascii="Arial" w:hAnsi="Arial"/>
          <w:sz w:val="24"/>
        </w:rPr>
        <w:t xml:space="preserve"> </w:t>
      </w:r>
      <w:r w:rsidR="00777A8C" w:rsidRPr="00B028F0">
        <w:rPr>
          <w:rFonts w:ascii="Arial" w:hAnsi="Arial"/>
          <w:sz w:val="24"/>
        </w:rPr>
        <w:t xml:space="preserve">  </w:t>
      </w:r>
      <w:r w:rsidRPr="00B028F0">
        <w:rPr>
          <w:rFonts w:ascii="Arial" w:hAnsi="Arial"/>
          <w:sz w:val="24"/>
        </w:rPr>
        <w:t>Reporting Resolutions of Contingencies</w:t>
      </w:r>
      <w:r w:rsidRPr="00B028F0">
        <w:rPr>
          <w:rFonts w:ascii="Arial" w:hAnsi="Arial"/>
          <w:sz w:val="24"/>
        </w:rPr>
        <w:tab/>
      </w:r>
      <w:r w:rsidR="00C44EF2" w:rsidRPr="00B028F0">
        <w:rPr>
          <w:rFonts w:ascii="Arial" w:hAnsi="Arial"/>
          <w:sz w:val="24"/>
        </w:rPr>
        <w:t>10</w:t>
      </w:r>
    </w:p>
    <w:p w:rsidR="00F81596" w:rsidRPr="00B028F0" w:rsidRDefault="00777A8C">
      <w:pPr>
        <w:tabs>
          <w:tab w:val="left" w:pos="720"/>
          <w:tab w:val="left" w:pos="9720"/>
        </w:tabs>
        <w:rPr>
          <w:rFonts w:ascii="Arial" w:hAnsi="Arial"/>
          <w:sz w:val="24"/>
        </w:rPr>
      </w:pPr>
      <w:r w:rsidRPr="00B028F0">
        <w:rPr>
          <w:rFonts w:ascii="Arial" w:hAnsi="Arial"/>
          <w:sz w:val="24"/>
        </w:rPr>
        <w:tab/>
        <w:t xml:space="preserve">SECTION 2.8   </w:t>
      </w:r>
      <w:r w:rsidR="00F81596" w:rsidRPr="00B028F0">
        <w:rPr>
          <w:rFonts w:ascii="Arial" w:hAnsi="Arial"/>
          <w:sz w:val="24"/>
        </w:rPr>
        <w:t xml:space="preserve">Advertising of Listing </w:t>
      </w:r>
      <w:r w:rsidR="007A60D2" w:rsidRPr="00B028F0">
        <w:rPr>
          <w:rFonts w:ascii="Arial" w:hAnsi="Arial"/>
          <w:sz w:val="24"/>
        </w:rPr>
        <w:t>Entered into</w:t>
      </w:r>
      <w:r w:rsidR="00C44EF2" w:rsidRPr="00B028F0">
        <w:rPr>
          <w:rFonts w:ascii="Arial" w:hAnsi="Arial"/>
          <w:sz w:val="24"/>
        </w:rPr>
        <w:t xml:space="preserve"> the </w:t>
      </w:r>
      <w:smartTag w:uri="urn:schemas-microsoft-com:office:smarttags" w:element="stockticker">
        <w:r w:rsidR="00C44EF2" w:rsidRPr="00B028F0">
          <w:rPr>
            <w:rFonts w:ascii="Arial" w:hAnsi="Arial"/>
            <w:sz w:val="24"/>
          </w:rPr>
          <w:t>MLS</w:t>
        </w:r>
      </w:smartTag>
      <w:r w:rsidR="00C44EF2" w:rsidRPr="00B028F0">
        <w:rPr>
          <w:rFonts w:ascii="Arial" w:hAnsi="Arial"/>
          <w:sz w:val="24"/>
        </w:rPr>
        <w:tab/>
        <w:t>10</w:t>
      </w:r>
    </w:p>
    <w:p w:rsidR="00F81596" w:rsidRPr="00B028F0" w:rsidRDefault="00777A8C">
      <w:pPr>
        <w:tabs>
          <w:tab w:val="left" w:pos="720"/>
          <w:tab w:val="left" w:pos="9720"/>
        </w:tabs>
        <w:rPr>
          <w:rFonts w:ascii="Arial" w:hAnsi="Arial"/>
          <w:sz w:val="24"/>
        </w:rPr>
      </w:pPr>
      <w:r w:rsidRPr="00B028F0">
        <w:rPr>
          <w:rFonts w:ascii="Arial" w:hAnsi="Arial"/>
          <w:sz w:val="24"/>
        </w:rPr>
        <w:tab/>
      </w:r>
    </w:p>
    <w:p w:rsidR="00F81596" w:rsidRPr="00B028F0" w:rsidRDefault="00F81596">
      <w:pPr>
        <w:pStyle w:val="Heading3"/>
      </w:pPr>
      <w:r w:rsidRPr="00B028F0">
        <w:t>REFUSAL TO SELL</w:t>
      </w:r>
    </w:p>
    <w:p w:rsidR="00F81596" w:rsidRPr="00B028F0" w:rsidRDefault="00F81596">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3.</w:t>
      </w:r>
      <w:r w:rsidR="006C2916" w:rsidRPr="00B028F0">
        <w:rPr>
          <w:rFonts w:ascii="Arial" w:hAnsi="Arial"/>
          <w:sz w:val="24"/>
        </w:rPr>
        <w:t>1</w:t>
      </w:r>
      <w:r w:rsidR="00875364" w:rsidRPr="00B028F0">
        <w:rPr>
          <w:rFonts w:ascii="Arial" w:hAnsi="Arial"/>
          <w:sz w:val="24"/>
        </w:rPr>
        <w:t xml:space="preserve">  </w:t>
      </w:r>
      <w:r w:rsidR="001E37AA" w:rsidRPr="00B028F0">
        <w:rPr>
          <w:rFonts w:ascii="Arial" w:hAnsi="Arial"/>
          <w:sz w:val="24"/>
        </w:rPr>
        <w:t>Refusal</w:t>
      </w:r>
      <w:r w:rsidR="00C44EF2" w:rsidRPr="00B028F0">
        <w:rPr>
          <w:rFonts w:ascii="Arial" w:hAnsi="Arial"/>
          <w:sz w:val="24"/>
        </w:rPr>
        <w:t xml:space="preserve"> to Sell</w:t>
      </w:r>
      <w:r w:rsidR="00C44EF2" w:rsidRPr="00B028F0">
        <w:rPr>
          <w:rFonts w:ascii="Arial" w:hAnsi="Arial"/>
          <w:sz w:val="24"/>
        </w:rPr>
        <w:tab/>
        <w:t>10</w:t>
      </w:r>
    </w:p>
    <w:p w:rsidR="00F81596" w:rsidRPr="00B028F0" w:rsidRDefault="00F81596">
      <w:pPr>
        <w:tabs>
          <w:tab w:val="left" w:pos="720"/>
          <w:tab w:val="left" w:pos="9720"/>
        </w:tabs>
        <w:rPr>
          <w:rFonts w:ascii="Arial" w:hAnsi="Arial"/>
          <w:sz w:val="24"/>
        </w:rPr>
      </w:pPr>
    </w:p>
    <w:p w:rsidR="00F81596" w:rsidRPr="00B028F0" w:rsidRDefault="00F81596">
      <w:pPr>
        <w:pStyle w:val="Heading3"/>
      </w:pPr>
      <w:r w:rsidRPr="00B028F0">
        <w:t>PROHIBITIONS</w:t>
      </w:r>
    </w:p>
    <w:p w:rsidR="00F81596" w:rsidRPr="00B028F0" w:rsidRDefault="00F81596">
      <w:pPr>
        <w:tabs>
          <w:tab w:val="left" w:pos="720"/>
          <w:tab w:val="left" w:pos="9720"/>
        </w:tabs>
        <w:rPr>
          <w:rFonts w:ascii="Arial" w:hAnsi="Arial"/>
          <w:sz w:val="24"/>
        </w:rPr>
      </w:pPr>
      <w:r w:rsidRPr="00B028F0">
        <w:rPr>
          <w:rFonts w:ascii="Arial" w:hAnsi="Arial"/>
          <w:sz w:val="24"/>
        </w:rPr>
        <w:tab/>
        <w:t>SECTION 4.</w:t>
      </w:r>
      <w:r w:rsidR="00777A8C" w:rsidRPr="00B028F0">
        <w:rPr>
          <w:rFonts w:ascii="Arial" w:hAnsi="Arial"/>
          <w:sz w:val="24"/>
        </w:rPr>
        <w:t>1</w:t>
      </w:r>
      <w:r w:rsidRPr="00B028F0">
        <w:rPr>
          <w:rFonts w:ascii="Arial" w:hAnsi="Arial"/>
          <w:sz w:val="24"/>
        </w:rPr>
        <w:t xml:space="preserve">   Misuse of “Remarks” Section</w:t>
      </w:r>
      <w:r w:rsidRPr="00B028F0">
        <w:rPr>
          <w:rFonts w:ascii="Arial" w:hAnsi="Arial"/>
          <w:sz w:val="24"/>
        </w:rPr>
        <w:tab/>
      </w:r>
      <w:r w:rsidR="00C44EF2" w:rsidRPr="00B028F0">
        <w:rPr>
          <w:rFonts w:ascii="Arial" w:hAnsi="Arial"/>
          <w:sz w:val="24"/>
        </w:rPr>
        <w:t>10</w:t>
      </w:r>
      <w:r w:rsidRPr="00B028F0">
        <w:rPr>
          <w:rFonts w:ascii="Arial" w:hAnsi="Arial"/>
          <w:sz w:val="24"/>
        </w:rPr>
        <w:tab/>
      </w:r>
    </w:p>
    <w:p w:rsidR="00F81596" w:rsidRPr="00B028F0" w:rsidRDefault="00777A8C">
      <w:pPr>
        <w:pStyle w:val="Heading4"/>
        <w:tabs>
          <w:tab w:val="left" w:pos="720"/>
        </w:tabs>
      </w:pPr>
      <w:r w:rsidRPr="00B028F0">
        <w:tab/>
        <w:t>SECTION 4.2</w:t>
      </w:r>
      <w:r w:rsidR="00D4535F" w:rsidRPr="00B028F0">
        <w:t xml:space="preserve"> </w:t>
      </w:r>
      <w:r w:rsidR="00F81596" w:rsidRPr="00B028F0">
        <w:t xml:space="preserve">  Inf</w:t>
      </w:r>
      <w:r w:rsidR="00C44EF2" w:rsidRPr="00B028F0">
        <w:t>ormation for Participants Only</w:t>
      </w:r>
      <w:r w:rsidR="00C44EF2" w:rsidRPr="00B028F0">
        <w:tab/>
        <w:t>10</w:t>
      </w:r>
    </w:p>
    <w:p w:rsidR="00F81596" w:rsidRPr="00B028F0" w:rsidRDefault="00777A8C">
      <w:pPr>
        <w:tabs>
          <w:tab w:val="left" w:pos="720"/>
          <w:tab w:val="left" w:pos="9720"/>
        </w:tabs>
        <w:rPr>
          <w:rFonts w:ascii="Arial" w:hAnsi="Arial"/>
          <w:sz w:val="24"/>
        </w:rPr>
      </w:pPr>
      <w:r w:rsidRPr="00B028F0">
        <w:rPr>
          <w:rFonts w:ascii="Arial" w:hAnsi="Arial"/>
          <w:sz w:val="24"/>
        </w:rPr>
        <w:tab/>
        <w:t>SECTION 4.3</w:t>
      </w:r>
      <w:r w:rsidR="00F81596" w:rsidRPr="00B028F0">
        <w:rPr>
          <w:rFonts w:ascii="Arial" w:hAnsi="Arial"/>
          <w:sz w:val="24"/>
        </w:rPr>
        <w:t xml:space="preserve"> </w:t>
      </w:r>
      <w:r w:rsidR="00D4535F" w:rsidRPr="00B028F0">
        <w:rPr>
          <w:rFonts w:ascii="Arial" w:hAnsi="Arial"/>
          <w:sz w:val="24"/>
        </w:rPr>
        <w:t xml:space="preserve">  </w:t>
      </w:r>
      <w:r w:rsidR="00F81596" w:rsidRPr="00B028F0">
        <w:rPr>
          <w:rFonts w:ascii="Arial" w:hAnsi="Arial"/>
          <w:sz w:val="24"/>
        </w:rPr>
        <w:t xml:space="preserve">“For </w:t>
      </w:r>
      <w:smartTag w:uri="urn:schemas-microsoft-com:office:smarttags" w:element="place">
        <w:smartTag w:uri="urn:schemas-microsoft-com:office:smarttags" w:element="City">
          <w:r w:rsidR="00F81596" w:rsidRPr="00B028F0">
            <w:rPr>
              <w:rFonts w:ascii="Arial" w:hAnsi="Arial"/>
              <w:sz w:val="24"/>
            </w:rPr>
            <w:t>Sale</w:t>
          </w:r>
        </w:smartTag>
      </w:smartTag>
      <w:r w:rsidR="00C44EF2" w:rsidRPr="00B028F0">
        <w:rPr>
          <w:rFonts w:ascii="Arial" w:hAnsi="Arial"/>
          <w:sz w:val="24"/>
        </w:rPr>
        <w:t>” Signs</w:t>
      </w:r>
      <w:r w:rsidR="00C44EF2" w:rsidRPr="00B028F0">
        <w:rPr>
          <w:rFonts w:ascii="Arial" w:hAnsi="Arial"/>
          <w:sz w:val="24"/>
        </w:rPr>
        <w:tab/>
        <w:t>10</w:t>
      </w:r>
    </w:p>
    <w:p w:rsidR="00F81596" w:rsidRPr="00B028F0" w:rsidRDefault="00777A8C">
      <w:pPr>
        <w:tabs>
          <w:tab w:val="left" w:pos="720"/>
          <w:tab w:val="left" w:pos="9720"/>
        </w:tabs>
        <w:rPr>
          <w:rFonts w:ascii="Arial" w:hAnsi="Arial"/>
          <w:sz w:val="24"/>
        </w:rPr>
      </w:pPr>
      <w:r w:rsidRPr="00B028F0">
        <w:rPr>
          <w:rFonts w:ascii="Arial" w:hAnsi="Arial"/>
          <w:sz w:val="24"/>
        </w:rPr>
        <w:tab/>
        <w:t>SECTION 4.4</w:t>
      </w:r>
      <w:r w:rsidR="00F81596" w:rsidRPr="00B028F0">
        <w:rPr>
          <w:rFonts w:ascii="Arial" w:hAnsi="Arial"/>
          <w:sz w:val="24"/>
        </w:rPr>
        <w:t xml:space="preserve"> </w:t>
      </w:r>
      <w:r w:rsidR="00D4535F" w:rsidRPr="00B028F0">
        <w:rPr>
          <w:rFonts w:ascii="Arial" w:hAnsi="Arial"/>
          <w:sz w:val="24"/>
        </w:rPr>
        <w:t xml:space="preserve">  </w:t>
      </w:r>
      <w:r w:rsidR="00C44EF2" w:rsidRPr="00B028F0">
        <w:rPr>
          <w:rFonts w:ascii="Arial" w:hAnsi="Arial"/>
          <w:sz w:val="24"/>
        </w:rPr>
        <w:t>“SOLD” Signs</w:t>
      </w:r>
      <w:r w:rsidR="00C44EF2" w:rsidRPr="00B028F0">
        <w:rPr>
          <w:rFonts w:ascii="Arial" w:hAnsi="Arial"/>
          <w:sz w:val="24"/>
        </w:rPr>
        <w:tab/>
        <w:t>10</w:t>
      </w:r>
    </w:p>
    <w:p w:rsidR="00F81596" w:rsidRPr="00B028F0" w:rsidRDefault="00777A8C">
      <w:pPr>
        <w:tabs>
          <w:tab w:val="left" w:pos="720"/>
          <w:tab w:val="left" w:pos="9720"/>
        </w:tabs>
        <w:rPr>
          <w:rFonts w:ascii="Arial" w:hAnsi="Arial"/>
          <w:sz w:val="24"/>
        </w:rPr>
      </w:pPr>
      <w:r w:rsidRPr="00B028F0">
        <w:rPr>
          <w:rFonts w:ascii="Arial" w:hAnsi="Arial"/>
          <w:sz w:val="24"/>
        </w:rPr>
        <w:tab/>
        <w:t>SECTION 4.5</w:t>
      </w:r>
      <w:r w:rsidR="00F81596" w:rsidRPr="00B028F0">
        <w:rPr>
          <w:rFonts w:ascii="Arial" w:hAnsi="Arial"/>
          <w:sz w:val="24"/>
        </w:rPr>
        <w:t xml:space="preserve"> </w:t>
      </w:r>
      <w:r w:rsidR="00D4535F" w:rsidRPr="00B028F0">
        <w:rPr>
          <w:rFonts w:ascii="Arial" w:hAnsi="Arial"/>
          <w:sz w:val="24"/>
        </w:rPr>
        <w:t xml:space="preserve">  </w:t>
      </w:r>
      <w:r w:rsidR="00F81596" w:rsidRPr="00B028F0">
        <w:rPr>
          <w:rFonts w:ascii="Arial" w:hAnsi="Arial"/>
          <w:sz w:val="24"/>
        </w:rPr>
        <w:t xml:space="preserve">Solicitation of Listing </w:t>
      </w:r>
      <w:r w:rsidR="007A60D2" w:rsidRPr="00B028F0">
        <w:rPr>
          <w:rFonts w:ascii="Arial" w:hAnsi="Arial"/>
          <w:sz w:val="24"/>
        </w:rPr>
        <w:t>Entered into</w:t>
      </w:r>
      <w:r w:rsidR="00D56D24" w:rsidRPr="00B028F0">
        <w:rPr>
          <w:rFonts w:ascii="Arial" w:hAnsi="Arial"/>
          <w:sz w:val="24"/>
        </w:rPr>
        <w:t xml:space="preserve"> </w:t>
      </w:r>
      <w:r w:rsidR="00C44EF2" w:rsidRPr="00B028F0">
        <w:rPr>
          <w:rFonts w:ascii="Arial" w:hAnsi="Arial"/>
          <w:sz w:val="24"/>
        </w:rPr>
        <w:t xml:space="preserve">the </w:t>
      </w:r>
      <w:smartTag w:uri="urn:schemas-microsoft-com:office:smarttags" w:element="stockticker">
        <w:r w:rsidR="00C44EF2" w:rsidRPr="00B028F0">
          <w:rPr>
            <w:rFonts w:ascii="Arial" w:hAnsi="Arial"/>
            <w:sz w:val="24"/>
          </w:rPr>
          <w:t>MLS</w:t>
        </w:r>
      </w:smartTag>
      <w:r w:rsidR="00C44EF2" w:rsidRPr="00B028F0">
        <w:rPr>
          <w:rFonts w:ascii="Arial" w:hAnsi="Arial"/>
          <w:sz w:val="24"/>
        </w:rPr>
        <w:tab/>
        <w:t>10</w:t>
      </w:r>
    </w:p>
    <w:p w:rsidR="00F81596" w:rsidRPr="00B028F0" w:rsidRDefault="00F81596">
      <w:pPr>
        <w:tabs>
          <w:tab w:val="left" w:pos="720"/>
          <w:tab w:val="left" w:pos="9720"/>
        </w:tabs>
        <w:rPr>
          <w:rFonts w:ascii="Arial" w:hAnsi="Arial"/>
          <w:sz w:val="24"/>
        </w:rPr>
      </w:pPr>
    </w:p>
    <w:p w:rsidR="00F81596" w:rsidRPr="00B028F0" w:rsidRDefault="00F81596">
      <w:pPr>
        <w:pStyle w:val="Heading3"/>
      </w:pPr>
      <w:r w:rsidRPr="00B028F0">
        <w:t>DIVISION OF COMMISSIONS</w:t>
      </w:r>
    </w:p>
    <w:p w:rsidR="00F81596" w:rsidRPr="00B028F0" w:rsidRDefault="00D977E7">
      <w:pPr>
        <w:tabs>
          <w:tab w:val="left" w:pos="720"/>
          <w:tab w:val="left" w:pos="9720"/>
        </w:tabs>
        <w:rPr>
          <w:rFonts w:ascii="Arial" w:hAnsi="Arial"/>
          <w:sz w:val="24"/>
        </w:rPr>
      </w:pPr>
      <w:r w:rsidRPr="00B028F0">
        <w:rPr>
          <w:rFonts w:ascii="Arial" w:hAnsi="Arial"/>
          <w:sz w:val="24"/>
        </w:rPr>
        <w:tab/>
        <w:t>SECTION 5</w:t>
      </w:r>
      <w:r w:rsidR="00F81596" w:rsidRPr="00B028F0">
        <w:rPr>
          <w:rFonts w:ascii="Arial" w:hAnsi="Arial"/>
          <w:sz w:val="24"/>
        </w:rPr>
        <w:t xml:space="preserve"> </w:t>
      </w:r>
      <w:r w:rsidRPr="00B028F0">
        <w:rPr>
          <w:rFonts w:ascii="Arial" w:hAnsi="Arial"/>
          <w:sz w:val="24"/>
        </w:rPr>
        <w:t xml:space="preserve">   </w:t>
      </w:r>
      <w:r w:rsidR="00F81596" w:rsidRPr="00B028F0">
        <w:rPr>
          <w:rFonts w:ascii="Arial" w:hAnsi="Arial"/>
          <w:sz w:val="24"/>
        </w:rPr>
        <w:t xml:space="preserve">  </w:t>
      </w:r>
      <w:r w:rsidR="00D4535F" w:rsidRPr="00B028F0">
        <w:rPr>
          <w:rFonts w:ascii="Arial" w:hAnsi="Arial"/>
          <w:sz w:val="24"/>
        </w:rPr>
        <w:t>Cooper</w:t>
      </w:r>
      <w:r w:rsidR="002D2381" w:rsidRPr="00B028F0">
        <w:rPr>
          <w:rFonts w:ascii="Arial" w:hAnsi="Arial"/>
          <w:sz w:val="24"/>
        </w:rPr>
        <w:t>a</w:t>
      </w:r>
      <w:r w:rsidR="00D4535F" w:rsidRPr="00B028F0">
        <w:rPr>
          <w:rFonts w:ascii="Arial" w:hAnsi="Arial"/>
          <w:sz w:val="24"/>
        </w:rPr>
        <w:t>tive</w:t>
      </w:r>
      <w:r w:rsidR="00F81596" w:rsidRPr="00B028F0">
        <w:rPr>
          <w:rFonts w:ascii="Arial" w:hAnsi="Arial"/>
          <w:sz w:val="24"/>
        </w:rPr>
        <w:t xml:space="preserve"> Compensation</w:t>
      </w:r>
      <w:r w:rsidR="00D4535F" w:rsidRPr="00B028F0">
        <w:rPr>
          <w:rFonts w:ascii="Arial" w:hAnsi="Arial"/>
          <w:sz w:val="24"/>
        </w:rPr>
        <w:t xml:space="preserve"> Speci</w:t>
      </w:r>
      <w:r w:rsidR="00C44EF2" w:rsidRPr="00B028F0">
        <w:rPr>
          <w:rFonts w:ascii="Arial" w:hAnsi="Arial"/>
          <w:sz w:val="24"/>
        </w:rPr>
        <w:t>fied on each Listing</w:t>
      </w:r>
      <w:r w:rsidR="00C44EF2" w:rsidRPr="00B028F0">
        <w:rPr>
          <w:rFonts w:ascii="Arial" w:hAnsi="Arial"/>
          <w:sz w:val="24"/>
        </w:rPr>
        <w:tab/>
        <w:t>11</w:t>
      </w:r>
    </w:p>
    <w:p w:rsidR="00D977E7" w:rsidRPr="00B028F0" w:rsidRDefault="00D977E7">
      <w:pPr>
        <w:tabs>
          <w:tab w:val="left" w:pos="720"/>
          <w:tab w:val="left" w:pos="9720"/>
        </w:tabs>
        <w:rPr>
          <w:rFonts w:ascii="Arial" w:hAnsi="Arial"/>
          <w:sz w:val="24"/>
        </w:rPr>
      </w:pPr>
      <w:r w:rsidRPr="00B028F0">
        <w:rPr>
          <w:rFonts w:ascii="Arial" w:hAnsi="Arial"/>
          <w:sz w:val="24"/>
        </w:rPr>
        <w:tab/>
        <w:t>SECTION 5.0.</w:t>
      </w:r>
      <w:r w:rsidR="000F77F0" w:rsidRPr="00B028F0">
        <w:rPr>
          <w:rFonts w:ascii="Arial" w:hAnsi="Arial"/>
          <w:sz w:val="24"/>
        </w:rPr>
        <w:t>1</w:t>
      </w:r>
      <w:r w:rsidRPr="00B028F0">
        <w:rPr>
          <w:rFonts w:ascii="Arial" w:hAnsi="Arial"/>
          <w:sz w:val="24"/>
        </w:rPr>
        <w:t>Dis</w:t>
      </w:r>
      <w:r w:rsidR="00AF0518" w:rsidRPr="00B028F0">
        <w:rPr>
          <w:rFonts w:ascii="Arial" w:hAnsi="Arial"/>
          <w:sz w:val="24"/>
        </w:rPr>
        <w:t>closing Potential Short Sales</w:t>
      </w:r>
      <w:r w:rsidR="00AF0518" w:rsidRPr="00B028F0">
        <w:rPr>
          <w:rFonts w:ascii="Arial" w:hAnsi="Arial"/>
          <w:sz w:val="24"/>
        </w:rPr>
        <w:tab/>
        <w:t>13</w:t>
      </w:r>
    </w:p>
    <w:p w:rsidR="00D977E7" w:rsidRPr="00B028F0" w:rsidRDefault="00D977E7">
      <w:pPr>
        <w:tabs>
          <w:tab w:val="left" w:pos="720"/>
          <w:tab w:val="left" w:pos="9720"/>
        </w:tabs>
        <w:rPr>
          <w:rFonts w:ascii="Arial" w:hAnsi="Arial"/>
          <w:sz w:val="24"/>
        </w:rPr>
      </w:pPr>
      <w:r w:rsidRPr="00B028F0">
        <w:rPr>
          <w:rFonts w:ascii="Arial" w:hAnsi="Arial"/>
          <w:sz w:val="24"/>
        </w:rPr>
        <w:tab/>
      </w:r>
    </w:p>
    <w:p w:rsidR="00D977E7" w:rsidRPr="00B028F0" w:rsidRDefault="00D4535F">
      <w:pPr>
        <w:tabs>
          <w:tab w:val="left" w:pos="720"/>
          <w:tab w:val="left" w:pos="9720"/>
        </w:tabs>
        <w:rPr>
          <w:rFonts w:ascii="Arial" w:hAnsi="Arial"/>
          <w:sz w:val="24"/>
        </w:rPr>
      </w:pPr>
      <w:r w:rsidRPr="00B028F0">
        <w:rPr>
          <w:rFonts w:ascii="Arial" w:hAnsi="Arial"/>
          <w:sz w:val="24"/>
        </w:rPr>
        <w:tab/>
      </w:r>
    </w:p>
    <w:p w:rsidR="00ED5770" w:rsidRDefault="00D977E7">
      <w:pPr>
        <w:tabs>
          <w:tab w:val="left" w:pos="720"/>
          <w:tab w:val="left" w:pos="9720"/>
        </w:tabs>
        <w:rPr>
          <w:rFonts w:ascii="Arial" w:hAnsi="Arial"/>
          <w:sz w:val="24"/>
        </w:rPr>
      </w:pPr>
      <w:r w:rsidRPr="00B028F0">
        <w:rPr>
          <w:rFonts w:ascii="Arial" w:hAnsi="Arial"/>
          <w:sz w:val="24"/>
        </w:rPr>
        <w:tab/>
        <w:t xml:space="preserve">                                                                                                                                  </w:t>
      </w:r>
      <w:r w:rsidR="00ED5770">
        <w:rPr>
          <w:rFonts w:ascii="Arial" w:hAnsi="Arial"/>
          <w:sz w:val="24"/>
        </w:rPr>
        <w:tab/>
      </w:r>
    </w:p>
    <w:p w:rsidR="00D977E7" w:rsidRPr="00B028F0" w:rsidRDefault="00ED5770">
      <w:pPr>
        <w:tabs>
          <w:tab w:val="left" w:pos="720"/>
          <w:tab w:val="left" w:pos="9720"/>
        </w:tabs>
        <w:rPr>
          <w:rFonts w:ascii="Arial" w:hAnsi="Arial"/>
          <w:b/>
          <w:sz w:val="24"/>
          <w:u w:val="single"/>
        </w:rPr>
      </w:pPr>
      <w:r>
        <w:rPr>
          <w:rFonts w:ascii="Arial" w:hAnsi="Arial"/>
          <w:sz w:val="24"/>
        </w:rPr>
        <w:lastRenderedPageBreak/>
        <w:tab/>
        <w:t xml:space="preserve">                                                                                                                                </w:t>
      </w:r>
      <w:smartTag w:uri="urn:schemas-microsoft-com:office:smarttags" w:element="stockticker">
        <w:r>
          <w:rPr>
            <w:rFonts w:ascii="Arial" w:hAnsi="Arial"/>
            <w:sz w:val="24"/>
          </w:rPr>
          <w:t xml:space="preserve">    </w:t>
        </w:r>
        <w:r w:rsidR="00D977E7" w:rsidRPr="00B028F0">
          <w:rPr>
            <w:rFonts w:ascii="Arial" w:hAnsi="Arial"/>
            <w:b/>
            <w:sz w:val="24"/>
            <w:u w:val="single"/>
          </w:rPr>
          <w:t>PAGE</w:t>
        </w:r>
      </w:smartTag>
    </w:p>
    <w:p w:rsidR="00FB4BA8" w:rsidRPr="00B028F0" w:rsidRDefault="00D977E7" w:rsidP="00D977E7">
      <w:pPr>
        <w:tabs>
          <w:tab w:val="left" w:pos="720"/>
          <w:tab w:val="left" w:pos="9720"/>
        </w:tabs>
        <w:rPr>
          <w:rFonts w:ascii="Arial" w:hAnsi="Arial"/>
          <w:sz w:val="24"/>
        </w:rPr>
      </w:pPr>
      <w:r w:rsidRPr="00B028F0">
        <w:rPr>
          <w:rFonts w:ascii="Arial" w:hAnsi="Arial"/>
          <w:sz w:val="24"/>
        </w:rPr>
        <w:tab/>
      </w:r>
      <w:r w:rsidR="00D4535F" w:rsidRPr="00B028F0">
        <w:rPr>
          <w:rFonts w:ascii="Arial" w:hAnsi="Arial"/>
          <w:sz w:val="24"/>
        </w:rPr>
        <w:t xml:space="preserve">SECTION </w:t>
      </w:r>
      <w:r w:rsidR="006C2916" w:rsidRPr="00B028F0">
        <w:rPr>
          <w:rFonts w:ascii="Arial" w:hAnsi="Arial"/>
          <w:sz w:val="24"/>
        </w:rPr>
        <w:t>5.</w:t>
      </w:r>
      <w:r w:rsidRPr="00B028F0">
        <w:rPr>
          <w:rFonts w:ascii="Arial" w:hAnsi="Arial"/>
          <w:sz w:val="24"/>
        </w:rPr>
        <w:t>1</w:t>
      </w:r>
      <w:r w:rsidR="006C2916" w:rsidRPr="00B028F0">
        <w:rPr>
          <w:rFonts w:ascii="Arial" w:hAnsi="Arial"/>
          <w:sz w:val="24"/>
        </w:rPr>
        <w:t xml:space="preserve">   Participants</w:t>
      </w:r>
      <w:r w:rsidR="00C44EF2" w:rsidRPr="00B028F0">
        <w:rPr>
          <w:rFonts w:ascii="Arial" w:hAnsi="Arial"/>
          <w:sz w:val="24"/>
        </w:rPr>
        <w:t xml:space="preserve"> as Principal</w:t>
      </w:r>
      <w:r w:rsidR="00C44EF2" w:rsidRPr="00B028F0">
        <w:rPr>
          <w:rFonts w:ascii="Arial" w:hAnsi="Arial"/>
          <w:sz w:val="24"/>
        </w:rPr>
        <w:tab/>
        <w:t>13</w:t>
      </w:r>
      <w:r w:rsidR="00D4535F" w:rsidRPr="00B028F0">
        <w:rPr>
          <w:rFonts w:ascii="Arial" w:hAnsi="Arial"/>
          <w:sz w:val="24"/>
        </w:rPr>
        <w:tab/>
      </w:r>
      <w:r w:rsidR="00FE4340" w:rsidRPr="00B028F0">
        <w:rPr>
          <w:rFonts w:ascii="Arial" w:hAnsi="Arial"/>
          <w:sz w:val="24"/>
        </w:rPr>
        <w:tab/>
      </w:r>
    </w:p>
    <w:p w:rsidR="00F81596" w:rsidRPr="00B028F0" w:rsidRDefault="00C634BE" w:rsidP="00D977E7">
      <w:pPr>
        <w:tabs>
          <w:tab w:val="left" w:pos="720"/>
          <w:tab w:val="left" w:pos="9450"/>
        </w:tabs>
        <w:rPr>
          <w:rFonts w:ascii="Arial" w:hAnsi="Arial"/>
          <w:sz w:val="24"/>
        </w:rPr>
      </w:pPr>
      <w:r w:rsidRPr="00B028F0">
        <w:rPr>
          <w:rFonts w:ascii="Arial" w:hAnsi="Arial"/>
          <w:sz w:val="24"/>
        </w:rPr>
        <w:t xml:space="preserve"> </w:t>
      </w:r>
      <w:r w:rsidR="00FE4340" w:rsidRPr="00B028F0">
        <w:rPr>
          <w:rFonts w:ascii="Arial" w:hAnsi="Arial"/>
          <w:sz w:val="24"/>
        </w:rPr>
        <w:tab/>
      </w:r>
      <w:r w:rsidR="00D977E7" w:rsidRPr="00B028F0">
        <w:rPr>
          <w:rFonts w:ascii="Arial" w:hAnsi="Arial"/>
          <w:sz w:val="24"/>
        </w:rPr>
        <w:t>SECTION 5.2</w:t>
      </w:r>
      <w:r w:rsidR="00D4535F" w:rsidRPr="00B028F0">
        <w:rPr>
          <w:rFonts w:ascii="Arial" w:hAnsi="Arial"/>
          <w:sz w:val="24"/>
        </w:rPr>
        <w:t xml:space="preserve"> </w:t>
      </w:r>
      <w:r w:rsidR="00F81596" w:rsidRPr="00B028F0">
        <w:rPr>
          <w:rFonts w:ascii="Arial" w:hAnsi="Arial"/>
          <w:sz w:val="24"/>
        </w:rPr>
        <w:t xml:space="preserve"> </w:t>
      </w:r>
      <w:r w:rsidR="006C2916" w:rsidRPr="00B028F0">
        <w:rPr>
          <w:rFonts w:ascii="Arial" w:hAnsi="Arial"/>
          <w:sz w:val="24"/>
        </w:rPr>
        <w:t xml:space="preserve"> </w:t>
      </w:r>
      <w:r w:rsidR="00DB53C8" w:rsidRPr="00B028F0">
        <w:rPr>
          <w:rFonts w:ascii="Arial" w:hAnsi="Arial"/>
          <w:sz w:val="24"/>
        </w:rPr>
        <w:t>Participant as Purchaser</w:t>
      </w:r>
      <w:r w:rsidR="00DB53C8" w:rsidRPr="00B028F0">
        <w:rPr>
          <w:rFonts w:ascii="Arial" w:hAnsi="Arial"/>
          <w:sz w:val="24"/>
        </w:rPr>
        <w:tab/>
      </w:r>
      <w:r w:rsidR="00D977E7" w:rsidRPr="00B028F0">
        <w:rPr>
          <w:rFonts w:ascii="Arial" w:hAnsi="Arial"/>
          <w:sz w:val="24"/>
        </w:rPr>
        <w:t xml:space="preserve">    </w:t>
      </w:r>
      <w:r w:rsidR="00DB53C8" w:rsidRPr="00B028F0">
        <w:rPr>
          <w:rFonts w:ascii="Arial" w:hAnsi="Arial"/>
          <w:sz w:val="24"/>
        </w:rPr>
        <w:t>13</w:t>
      </w:r>
    </w:p>
    <w:p w:rsidR="00F81596" w:rsidRPr="00B028F0" w:rsidRDefault="00D977E7">
      <w:pPr>
        <w:tabs>
          <w:tab w:val="left" w:pos="720"/>
          <w:tab w:val="left" w:pos="9720"/>
        </w:tabs>
        <w:rPr>
          <w:rFonts w:ascii="Arial" w:hAnsi="Arial"/>
          <w:sz w:val="24"/>
        </w:rPr>
      </w:pPr>
      <w:r w:rsidRPr="00B028F0">
        <w:rPr>
          <w:rFonts w:ascii="Arial" w:hAnsi="Arial"/>
          <w:sz w:val="24"/>
        </w:rPr>
        <w:tab/>
        <w:t>SECTION 5.3</w:t>
      </w:r>
      <w:r w:rsidR="00F81596" w:rsidRPr="00B028F0">
        <w:rPr>
          <w:rFonts w:ascii="Arial" w:hAnsi="Arial"/>
          <w:sz w:val="24"/>
        </w:rPr>
        <w:t xml:space="preserve"> </w:t>
      </w:r>
      <w:r w:rsidR="00D4535F" w:rsidRPr="00B028F0">
        <w:rPr>
          <w:rFonts w:ascii="Arial" w:hAnsi="Arial"/>
          <w:sz w:val="24"/>
        </w:rPr>
        <w:t xml:space="preserve"> </w:t>
      </w:r>
      <w:r w:rsidR="006C2916" w:rsidRPr="00B028F0">
        <w:rPr>
          <w:rFonts w:ascii="Arial" w:hAnsi="Arial"/>
          <w:sz w:val="24"/>
        </w:rPr>
        <w:t xml:space="preserve"> </w:t>
      </w:r>
      <w:r w:rsidR="00F81596" w:rsidRPr="00B028F0">
        <w:rPr>
          <w:rFonts w:ascii="Arial" w:hAnsi="Arial"/>
          <w:sz w:val="24"/>
        </w:rPr>
        <w:t>Dual or Variable</w:t>
      </w:r>
      <w:r w:rsidR="00DB53C8" w:rsidRPr="00B028F0">
        <w:rPr>
          <w:rFonts w:ascii="Arial" w:hAnsi="Arial"/>
          <w:sz w:val="24"/>
        </w:rPr>
        <w:t xml:space="preserve"> Rate Commission Arrangements</w:t>
      </w:r>
      <w:r w:rsidR="00DB53C8" w:rsidRPr="00B028F0">
        <w:rPr>
          <w:rFonts w:ascii="Arial" w:hAnsi="Arial"/>
          <w:sz w:val="24"/>
        </w:rPr>
        <w:tab/>
        <w:t>13</w:t>
      </w:r>
    </w:p>
    <w:p w:rsidR="00F81596" w:rsidRPr="00B028F0" w:rsidRDefault="00F81596">
      <w:pPr>
        <w:tabs>
          <w:tab w:val="left" w:pos="720"/>
          <w:tab w:val="left" w:pos="9720"/>
        </w:tabs>
        <w:rPr>
          <w:rFonts w:ascii="Arial" w:hAnsi="Arial"/>
          <w:sz w:val="24"/>
        </w:rPr>
      </w:pPr>
    </w:p>
    <w:p w:rsidR="00F81596" w:rsidRPr="00B028F0" w:rsidRDefault="00F81596">
      <w:pPr>
        <w:tabs>
          <w:tab w:val="left" w:pos="720"/>
          <w:tab w:val="left" w:pos="9720"/>
        </w:tabs>
        <w:rPr>
          <w:rFonts w:ascii="Arial" w:hAnsi="Arial"/>
          <w:sz w:val="24"/>
        </w:rPr>
      </w:pPr>
    </w:p>
    <w:p w:rsidR="00F81596" w:rsidRPr="00B028F0" w:rsidRDefault="00F81596">
      <w:pPr>
        <w:tabs>
          <w:tab w:val="left" w:pos="720"/>
          <w:tab w:val="left" w:pos="9450"/>
        </w:tabs>
        <w:rPr>
          <w:rFonts w:ascii="Arial" w:hAnsi="Arial"/>
          <w:b/>
          <w:sz w:val="24"/>
          <w:u w:val="single"/>
        </w:rPr>
      </w:pPr>
      <w:r w:rsidRPr="00B028F0">
        <w:rPr>
          <w:rFonts w:ascii="Arial" w:hAnsi="Arial"/>
          <w:sz w:val="24"/>
        </w:rPr>
        <w:tab/>
      </w:r>
      <w:r w:rsidRPr="00B028F0">
        <w:rPr>
          <w:rFonts w:ascii="Arial" w:hAnsi="Arial"/>
          <w:sz w:val="24"/>
        </w:rPr>
        <w:tab/>
      </w:r>
    </w:p>
    <w:p w:rsidR="00F81596" w:rsidRPr="00B028F0" w:rsidRDefault="00F81596">
      <w:pPr>
        <w:pStyle w:val="Heading3"/>
      </w:pPr>
      <w:r w:rsidRPr="00B028F0">
        <w:t>MLS CHARGES</w:t>
      </w:r>
    </w:p>
    <w:p w:rsidR="00F81596" w:rsidRPr="00B028F0" w:rsidRDefault="00F81596">
      <w:pPr>
        <w:pStyle w:val="Heading4"/>
        <w:tabs>
          <w:tab w:val="left" w:pos="720"/>
        </w:tabs>
      </w:pPr>
      <w:r w:rsidRPr="00B028F0">
        <w:tab/>
        <w:t>SECTION 6.</w:t>
      </w:r>
      <w:r w:rsidR="00D4535F" w:rsidRPr="00B028F0">
        <w:t>1</w:t>
      </w:r>
      <w:r w:rsidRPr="00B028F0">
        <w:t xml:space="preserve">  </w:t>
      </w:r>
      <w:r w:rsidR="006C2916" w:rsidRPr="00B028F0">
        <w:t xml:space="preserve"> </w:t>
      </w:r>
      <w:r w:rsidR="00DB53C8" w:rsidRPr="00B028F0">
        <w:t>MLS Fees and Charges</w:t>
      </w:r>
      <w:r w:rsidR="00DB53C8" w:rsidRPr="00B028F0">
        <w:tab/>
        <w:t>13</w:t>
      </w:r>
    </w:p>
    <w:p w:rsidR="00F81596" w:rsidRPr="00B028F0" w:rsidRDefault="00D4535F">
      <w:pPr>
        <w:pStyle w:val="Heading4"/>
        <w:tabs>
          <w:tab w:val="left" w:pos="720"/>
        </w:tabs>
      </w:pPr>
      <w:r w:rsidRPr="00B028F0">
        <w:tab/>
        <w:t>SECTION 6</w:t>
      </w:r>
      <w:r w:rsidR="009C207A" w:rsidRPr="00B028F0">
        <w:t>.2</w:t>
      </w:r>
      <w:r w:rsidR="00F81596" w:rsidRPr="00B028F0">
        <w:t xml:space="preserve"> </w:t>
      </w:r>
      <w:r w:rsidRPr="00B028F0">
        <w:t xml:space="preserve"> </w:t>
      </w:r>
      <w:r w:rsidR="006C2916" w:rsidRPr="00B028F0">
        <w:t xml:space="preserve"> </w:t>
      </w:r>
      <w:r w:rsidR="00D977E7" w:rsidRPr="00B028F0">
        <w:t>Initial Participation Fee</w:t>
      </w:r>
      <w:r w:rsidR="00D977E7" w:rsidRPr="00B028F0">
        <w:tab/>
        <w:t>1</w:t>
      </w:r>
      <w:r w:rsidR="000F77F0" w:rsidRPr="00B028F0">
        <w:t>3</w:t>
      </w:r>
    </w:p>
    <w:p w:rsidR="00F81596" w:rsidRPr="00B028F0" w:rsidRDefault="00D4535F">
      <w:pPr>
        <w:tabs>
          <w:tab w:val="left" w:pos="720"/>
          <w:tab w:val="left" w:pos="9720"/>
        </w:tabs>
        <w:rPr>
          <w:rFonts w:ascii="Arial" w:hAnsi="Arial"/>
          <w:sz w:val="24"/>
        </w:rPr>
      </w:pPr>
      <w:r w:rsidRPr="00B028F0">
        <w:rPr>
          <w:rFonts w:ascii="Arial" w:hAnsi="Arial"/>
          <w:sz w:val="24"/>
        </w:rPr>
        <w:tab/>
        <w:t>SECTION 6</w:t>
      </w:r>
      <w:r w:rsidR="009C207A" w:rsidRPr="00B028F0">
        <w:rPr>
          <w:rFonts w:ascii="Arial" w:hAnsi="Arial"/>
          <w:sz w:val="24"/>
        </w:rPr>
        <w:t>.3</w:t>
      </w:r>
      <w:r w:rsidR="00F81596" w:rsidRPr="00B028F0">
        <w:rPr>
          <w:rFonts w:ascii="Arial" w:hAnsi="Arial"/>
          <w:sz w:val="24"/>
        </w:rPr>
        <w:t xml:space="preserve"> </w:t>
      </w:r>
      <w:r w:rsidR="006C2916" w:rsidRPr="00B028F0">
        <w:rPr>
          <w:rFonts w:ascii="Arial" w:hAnsi="Arial"/>
          <w:sz w:val="24"/>
        </w:rPr>
        <w:t xml:space="preserve"> </w:t>
      </w:r>
      <w:r w:rsidRPr="00B028F0">
        <w:rPr>
          <w:rFonts w:ascii="Arial" w:hAnsi="Arial"/>
          <w:sz w:val="24"/>
        </w:rPr>
        <w:t xml:space="preserve"> </w:t>
      </w:r>
      <w:r w:rsidR="00D977E7" w:rsidRPr="00B028F0">
        <w:rPr>
          <w:rFonts w:ascii="Arial" w:hAnsi="Arial"/>
          <w:sz w:val="24"/>
        </w:rPr>
        <w:t>Recurring Participation Fee</w:t>
      </w:r>
      <w:r w:rsidR="00D977E7" w:rsidRPr="00B028F0">
        <w:rPr>
          <w:rFonts w:ascii="Arial" w:hAnsi="Arial"/>
          <w:sz w:val="24"/>
        </w:rPr>
        <w:tab/>
        <w:t>14</w:t>
      </w:r>
    </w:p>
    <w:p w:rsidR="00F81596" w:rsidRPr="00B028F0" w:rsidRDefault="00D4535F">
      <w:pPr>
        <w:tabs>
          <w:tab w:val="left" w:pos="720"/>
          <w:tab w:val="left" w:pos="9720"/>
        </w:tabs>
        <w:rPr>
          <w:rFonts w:ascii="Arial" w:hAnsi="Arial"/>
          <w:sz w:val="24"/>
        </w:rPr>
      </w:pPr>
      <w:r w:rsidRPr="00B028F0">
        <w:rPr>
          <w:rFonts w:ascii="Arial" w:hAnsi="Arial"/>
          <w:sz w:val="24"/>
        </w:rPr>
        <w:tab/>
        <w:t>SECTION 6</w:t>
      </w:r>
      <w:r w:rsidR="009C207A" w:rsidRPr="00B028F0">
        <w:rPr>
          <w:rFonts w:ascii="Arial" w:hAnsi="Arial"/>
          <w:sz w:val="24"/>
        </w:rPr>
        <w:t>.4</w:t>
      </w:r>
      <w:r w:rsidR="00F81596" w:rsidRPr="00B028F0">
        <w:rPr>
          <w:rFonts w:ascii="Arial" w:hAnsi="Arial"/>
          <w:sz w:val="24"/>
        </w:rPr>
        <w:t xml:space="preserve"> </w:t>
      </w:r>
      <w:r w:rsidRPr="00B028F0">
        <w:rPr>
          <w:rFonts w:ascii="Arial" w:hAnsi="Arial"/>
          <w:sz w:val="24"/>
        </w:rPr>
        <w:t xml:space="preserve"> </w:t>
      </w:r>
      <w:r w:rsidR="006C2916" w:rsidRPr="00B028F0">
        <w:rPr>
          <w:rFonts w:ascii="Arial" w:hAnsi="Arial"/>
          <w:sz w:val="24"/>
        </w:rPr>
        <w:t xml:space="preserve"> </w:t>
      </w:r>
      <w:r w:rsidR="00A52DE4" w:rsidRPr="00B028F0">
        <w:rPr>
          <w:rFonts w:ascii="Arial" w:hAnsi="Arial"/>
          <w:sz w:val="24"/>
        </w:rPr>
        <w:t>Fines</w:t>
      </w:r>
      <w:r w:rsidR="00D977E7" w:rsidRPr="00B028F0">
        <w:rPr>
          <w:rFonts w:ascii="Arial" w:hAnsi="Arial"/>
          <w:sz w:val="24"/>
        </w:rPr>
        <w:tab/>
        <w:t>14</w:t>
      </w:r>
    </w:p>
    <w:p w:rsidR="00F81596" w:rsidRPr="00B028F0" w:rsidRDefault="00D4535F">
      <w:pPr>
        <w:tabs>
          <w:tab w:val="left" w:pos="720"/>
          <w:tab w:val="left" w:pos="9720"/>
        </w:tabs>
        <w:rPr>
          <w:rFonts w:ascii="Arial" w:hAnsi="Arial"/>
          <w:sz w:val="24"/>
        </w:rPr>
      </w:pPr>
      <w:r w:rsidRPr="00B028F0">
        <w:rPr>
          <w:rFonts w:ascii="Arial" w:hAnsi="Arial"/>
          <w:sz w:val="24"/>
        </w:rPr>
        <w:tab/>
        <w:t>SECTION 6</w:t>
      </w:r>
      <w:r w:rsidR="009C207A" w:rsidRPr="00B028F0">
        <w:rPr>
          <w:rFonts w:ascii="Arial" w:hAnsi="Arial"/>
          <w:sz w:val="24"/>
        </w:rPr>
        <w:t>.5</w:t>
      </w:r>
      <w:r w:rsidR="00F81596" w:rsidRPr="00B028F0">
        <w:rPr>
          <w:rFonts w:ascii="Arial" w:hAnsi="Arial"/>
          <w:sz w:val="24"/>
        </w:rPr>
        <w:t xml:space="preserve"> </w:t>
      </w:r>
      <w:r w:rsidRPr="00B028F0">
        <w:rPr>
          <w:rFonts w:ascii="Arial" w:hAnsi="Arial"/>
          <w:sz w:val="24"/>
        </w:rPr>
        <w:t xml:space="preserve"> </w:t>
      </w:r>
      <w:r w:rsidR="006C2916" w:rsidRPr="00B028F0">
        <w:rPr>
          <w:rFonts w:ascii="Arial" w:hAnsi="Arial"/>
          <w:sz w:val="24"/>
        </w:rPr>
        <w:t xml:space="preserve"> </w:t>
      </w:r>
      <w:r w:rsidR="00A52DE4" w:rsidRPr="00B028F0">
        <w:rPr>
          <w:rFonts w:ascii="Arial" w:hAnsi="Arial"/>
          <w:sz w:val="24"/>
        </w:rPr>
        <w:t>Lock Box Fee</w:t>
      </w:r>
      <w:r w:rsidR="00F81596" w:rsidRPr="00B028F0">
        <w:rPr>
          <w:rFonts w:ascii="Arial" w:hAnsi="Arial"/>
          <w:sz w:val="24"/>
        </w:rPr>
        <w:tab/>
        <w:t>1</w:t>
      </w:r>
      <w:r w:rsidR="00DB53C8" w:rsidRPr="00B028F0">
        <w:rPr>
          <w:rFonts w:ascii="Arial" w:hAnsi="Arial"/>
          <w:sz w:val="24"/>
        </w:rPr>
        <w:t>4</w:t>
      </w:r>
    </w:p>
    <w:p w:rsidR="00F81596" w:rsidRPr="00B028F0" w:rsidRDefault="00D4535F">
      <w:pPr>
        <w:tabs>
          <w:tab w:val="left" w:pos="720"/>
          <w:tab w:val="left" w:pos="9720"/>
        </w:tabs>
        <w:rPr>
          <w:rFonts w:ascii="Arial" w:hAnsi="Arial"/>
          <w:sz w:val="24"/>
        </w:rPr>
      </w:pPr>
      <w:r w:rsidRPr="00B028F0">
        <w:rPr>
          <w:rFonts w:ascii="Arial" w:hAnsi="Arial"/>
          <w:sz w:val="24"/>
        </w:rPr>
        <w:tab/>
        <w:t>SECTION 6</w:t>
      </w:r>
      <w:r w:rsidR="009C207A" w:rsidRPr="00B028F0">
        <w:rPr>
          <w:rFonts w:ascii="Arial" w:hAnsi="Arial"/>
          <w:sz w:val="24"/>
        </w:rPr>
        <w:t>.6</w:t>
      </w:r>
      <w:r w:rsidR="00F81596" w:rsidRPr="00B028F0">
        <w:rPr>
          <w:rFonts w:ascii="Arial" w:hAnsi="Arial"/>
          <w:sz w:val="24"/>
        </w:rPr>
        <w:t xml:space="preserve"> </w:t>
      </w:r>
      <w:r w:rsidRPr="00B028F0">
        <w:rPr>
          <w:rFonts w:ascii="Arial" w:hAnsi="Arial"/>
          <w:sz w:val="24"/>
        </w:rPr>
        <w:t xml:space="preserve"> </w:t>
      </w:r>
      <w:r w:rsidR="006C2916" w:rsidRPr="00B028F0">
        <w:rPr>
          <w:rFonts w:ascii="Arial" w:hAnsi="Arial"/>
          <w:sz w:val="24"/>
        </w:rPr>
        <w:t xml:space="preserve"> </w:t>
      </w:r>
      <w:r w:rsidR="00A52DE4" w:rsidRPr="00B028F0">
        <w:rPr>
          <w:rFonts w:ascii="Arial" w:hAnsi="Arial"/>
          <w:sz w:val="24"/>
        </w:rPr>
        <w:t>Lock Box Key Fee</w:t>
      </w:r>
      <w:r w:rsidR="00DB53C8" w:rsidRPr="00B028F0">
        <w:rPr>
          <w:rFonts w:ascii="Arial" w:hAnsi="Arial"/>
          <w:sz w:val="24"/>
        </w:rPr>
        <w:tab/>
        <w:t>14</w:t>
      </w:r>
    </w:p>
    <w:p w:rsidR="00F81596" w:rsidRPr="00B028F0" w:rsidRDefault="00D4535F">
      <w:pPr>
        <w:tabs>
          <w:tab w:val="left" w:pos="720"/>
          <w:tab w:val="left" w:pos="9720"/>
        </w:tabs>
        <w:rPr>
          <w:rFonts w:ascii="Arial" w:hAnsi="Arial"/>
          <w:sz w:val="24"/>
        </w:rPr>
      </w:pPr>
      <w:r w:rsidRPr="00B028F0">
        <w:rPr>
          <w:rFonts w:ascii="Arial" w:hAnsi="Arial"/>
          <w:sz w:val="24"/>
        </w:rPr>
        <w:tab/>
        <w:t>SECTION 6</w:t>
      </w:r>
      <w:r w:rsidR="009C207A" w:rsidRPr="00B028F0">
        <w:rPr>
          <w:rFonts w:ascii="Arial" w:hAnsi="Arial"/>
          <w:sz w:val="24"/>
        </w:rPr>
        <w:t>.7</w:t>
      </w:r>
      <w:r w:rsidR="00F81596" w:rsidRPr="00B028F0">
        <w:rPr>
          <w:rFonts w:ascii="Arial" w:hAnsi="Arial"/>
          <w:sz w:val="24"/>
        </w:rPr>
        <w:t xml:space="preserve"> </w:t>
      </w:r>
      <w:r w:rsidRPr="00B028F0">
        <w:rPr>
          <w:rFonts w:ascii="Arial" w:hAnsi="Arial"/>
          <w:sz w:val="24"/>
        </w:rPr>
        <w:t xml:space="preserve"> </w:t>
      </w:r>
      <w:r w:rsidR="006C2916" w:rsidRPr="00B028F0">
        <w:rPr>
          <w:rFonts w:ascii="Arial" w:hAnsi="Arial"/>
          <w:sz w:val="24"/>
        </w:rPr>
        <w:t xml:space="preserve"> </w:t>
      </w:r>
      <w:r w:rsidR="00A52DE4" w:rsidRPr="00B028F0">
        <w:rPr>
          <w:rFonts w:ascii="Arial" w:hAnsi="Arial"/>
          <w:sz w:val="24"/>
        </w:rPr>
        <w:t xml:space="preserve">Misuse of </w:t>
      </w:r>
      <w:r w:rsidR="00DB53C8" w:rsidRPr="00B028F0">
        <w:rPr>
          <w:rFonts w:ascii="Arial" w:hAnsi="Arial"/>
          <w:sz w:val="24"/>
        </w:rPr>
        <w:t>Lock Box Fee</w:t>
      </w:r>
      <w:r w:rsidR="00DB53C8" w:rsidRPr="00B028F0">
        <w:rPr>
          <w:rFonts w:ascii="Arial" w:hAnsi="Arial"/>
          <w:sz w:val="24"/>
        </w:rPr>
        <w:tab/>
        <w:t>14</w:t>
      </w:r>
    </w:p>
    <w:p w:rsidR="00F81596" w:rsidRPr="00B028F0" w:rsidRDefault="00D4535F">
      <w:pPr>
        <w:tabs>
          <w:tab w:val="left" w:pos="720"/>
          <w:tab w:val="left" w:pos="9720"/>
        </w:tabs>
        <w:rPr>
          <w:rFonts w:ascii="Arial" w:hAnsi="Arial"/>
          <w:sz w:val="24"/>
        </w:rPr>
      </w:pPr>
      <w:r w:rsidRPr="00B028F0">
        <w:rPr>
          <w:rFonts w:ascii="Arial" w:hAnsi="Arial"/>
          <w:sz w:val="24"/>
        </w:rPr>
        <w:tab/>
      </w:r>
    </w:p>
    <w:p w:rsidR="00F81596" w:rsidRPr="00B028F0" w:rsidRDefault="00F81596">
      <w:pPr>
        <w:pStyle w:val="Heading3"/>
      </w:pPr>
      <w:r w:rsidRPr="00B028F0">
        <w:t>COMPLIANCE WITH RULES</w:t>
      </w:r>
    </w:p>
    <w:p w:rsidR="00F81596" w:rsidRPr="00B028F0" w:rsidRDefault="00F81596">
      <w:pPr>
        <w:tabs>
          <w:tab w:val="left" w:pos="720"/>
          <w:tab w:val="left" w:pos="9720"/>
        </w:tabs>
        <w:rPr>
          <w:rFonts w:ascii="Arial" w:hAnsi="Arial"/>
          <w:sz w:val="24"/>
        </w:rPr>
      </w:pPr>
      <w:r w:rsidRPr="00B028F0">
        <w:rPr>
          <w:rFonts w:ascii="Arial" w:hAnsi="Arial"/>
          <w:sz w:val="24"/>
        </w:rPr>
        <w:tab/>
        <w:t>SECTION 7</w:t>
      </w:r>
      <w:r w:rsidR="00D4535F" w:rsidRPr="00B028F0">
        <w:rPr>
          <w:rFonts w:ascii="Arial" w:hAnsi="Arial"/>
          <w:sz w:val="24"/>
        </w:rPr>
        <w:t>.1</w:t>
      </w:r>
      <w:r w:rsidRPr="00B028F0">
        <w:rPr>
          <w:rFonts w:ascii="Arial" w:hAnsi="Arial"/>
          <w:sz w:val="24"/>
        </w:rPr>
        <w:t xml:space="preserve">   Compliance</w:t>
      </w:r>
      <w:r w:rsidR="00DB53C8" w:rsidRPr="00B028F0">
        <w:rPr>
          <w:rFonts w:ascii="Arial" w:hAnsi="Arial"/>
          <w:sz w:val="24"/>
        </w:rPr>
        <w:t xml:space="preserve"> with Rules</w:t>
      </w:r>
      <w:r w:rsidR="00DB53C8" w:rsidRPr="00B028F0">
        <w:rPr>
          <w:rFonts w:ascii="Arial" w:hAnsi="Arial"/>
          <w:sz w:val="24"/>
        </w:rPr>
        <w:tab/>
        <w:t>14</w:t>
      </w:r>
    </w:p>
    <w:p w:rsidR="00F81596" w:rsidRPr="00B028F0" w:rsidRDefault="00D4535F">
      <w:pPr>
        <w:tabs>
          <w:tab w:val="left" w:pos="720"/>
          <w:tab w:val="left" w:pos="9720"/>
        </w:tabs>
        <w:rPr>
          <w:rFonts w:ascii="Arial" w:hAnsi="Arial"/>
          <w:sz w:val="24"/>
        </w:rPr>
      </w:pPr>
      <w:r w:rsidRPr="00B028F0">
        <w:rPr>
          <w:rFonts w:ascii="Arial" w:hAnsi="Arial"/>
          <w:sz w:val="24"/>
        </w:rPr>
        <w:tab/>
      </w:r>
      <w:r w:rsidR="00F81596" w:rsidRPr="00B028F0">
        <w:rPr>
          <w:rFonts w:ascii="Arial" w:hAnsi="Arial"/>
          <w:sz w:val="24"/>
        </w:rPr>
        <w:t xml:space="preserve">SECTION </w:t>
      </w:r>
      <w:r w:rsidR="00875364" w:rsidRPr="00B028F0">
        <w:rPr>
          <w:rFonts w:ascii="Arial" w:hAnsi="Arial"/>
          <w:sz w:val="24"/>
        </w:rPr>
        <w:t>7.2   Applicability</w:t>
      </w:r>
      <w:r w:rsidR="00F81596" w:rsidRPr="00B028F0">
        <w:rPr>
          <w:rFonts w:ascii="Arial" w:hAnsi="Arial"/>
          <w:sz w:val="24"/>
        </w:rPr>
        <w:t xml:space="preserve"> of Rule</w:t>
      </w:r>
      <w:r w:rsidR="00DB53C8" w:rsidRPr="00B028F0">
        <w:rPr>
          <w:rFonts w:ascii="Arial" w:hAnsi="Arial"/>
          <w:sz w:val="24"/>
        </w:rPr>
        <w:t>s to Users and/or Subscribers</w:t>
      </w:r>
      <w:r w:rsidR="00DB53C8" w:rsidRPr="00B028F0">
        <w:rPr>
          <w:rFonts w:ascii="Arial" w:hAnsi="Arial"/>
          <w:sz w:val="24"/>
        </w:rPr>
        <w:tab/>
        <w:t>14</w:t>
      </w:r>
    </w:p>
    <w:p w:rsidR="00F81596" w:rsidRPr="00B028F0" w:rsidRDefault="00F81596">
      <w:pPr>
        <w:tabs>
          <w:tab w:val="left" w:pos="720"/>
          <w:tab w:val="left" w:pos="9720"/>
        </w:tabs>
        <w:rPr>
          <w:rFonts w:ascii="Arial" w:hAnsi="Arial"/>
          <w:sz w:val="24"/>
        </w:rPr>
      </w:pPr>
    </w:p>
    <w:p w:rsidR="00F81596" w:rsidRPr="00B028F0" w:rsidRDefault="00F81596">
      <w:pPr>
        <w:pStyle w:val="Heading3"/>
      </w:pPr>
      <w:r w:rsidRPr="00B028F0">
        <w:t>MEETING</w:t>
      </w:r>
    </w:p>
    <w:p w:rsidR="00F81596" w:rsidRPr="00B028F0" w:rsidRDefault="00F81596">
      <w:pPr>
        <w:tabs>
          <w:tab w:val="left" w:pos="720"/>
          <w:tab w:val="left" w:pos="9720"/>
        </w:tabs>
        <w:rPr>
          <w:rFonts w:ascii="Arial" w:hAnsi="Arial"/>
          <w:sz w:val="24"/>
        </w:rPr>
      </w:pPr>
      <w:r w:rsidRPr="00B028F0">
        <w:rPr>
          <w:rFonts w:ascii="Arial" w:hAnsi="Arial"/>
          <w:sz w:val="24"/>
        </w:rPr>
        <w:tab/>
        <w:t>SECTION 8.</w:t>
      </w:r>
      <w:r w:rsidR="00D4535F" w:rsidRPr="00B028F0">
        <w:rPr>
          <w:rFonts w:ascii="Arial" w:hAnsi="Arial"/>
          <w:sz w:val="24"/>
        </w:rPr>
        <w:t>1</w:t>
      </w:r>
      <w:r w:rsidRPr="00B028F0">
        <w:rPr>
          <w:rFonts w:ascii="Arial" w:hAnsi="Arial"/>
          <w:sz w:val="24"/>
        </w:rPr>
        <w:t xml:space="preserve"> </w:t>
      </w:r>
      <w:r w:rsidR="006C2916" w:rsidRPr="00B028F0">
        <w:rPr>
          <w:rFonts w:ascii="Arial" w:hAnsi="Arial"/>
          <w:sz w:val="24"/>
        </w:rPr>
        <w:t xml:space="preserve"> </w:t>
      </w:r>
      <w:r w:rsidRPr="00B028F0">
        <w:rPr>
          <w:rFonts w:ascii="Arial" w:hAnsi="Arial"/>
          <w:sz w:val="24"/>
        </w:rPr>
        <w:t xml:space="preserve"> Meetings of </w:t>
      </w:r>
      <w:smartTag w:uri="urn:schemas-microsoft-com:office:smarttags" w:element="PersonName">
        <w:smartTag w:uri="urn:schemas-microsoft-com:office:smarttags" w:element="stockticker">
          <w:r w:rsidRPr="00B028F0">
            <w:rPr>
              <w:rFonts w:ascii="Arial" w:hAnsi="Arial"/>
              <w:sz w:val="24"/>
            </w:rPr>
            <w:t>MLS</w:t>
          </w:r>
        </w:smartTag>
        <w:r w:rsidRPr="00B028F0">
          <w:rPr>
            <w:rFonts w:ascii="Arial" w:hAnsi="Arial"/>
            <w:sz w:val="24"/>
          </w:rPr>
          <w:t xml:space="preserve"> Committee</w:t>
        </w:r>
      </w:smartTag>
      <w:r w:rsidR="00D977E7" w:rsidRPr="00B028F0">
        <w:rPr>
          <w:rFonts w:ascii="Arial" w:hAnsi="Arial"/>
          <w:sz w:val="24"/>
        </w:rPr>
        <w:tab/>
        <w:t>15</w:t>
      </w:r>
    </w:p>
    <w:p w:rsidR="00F81596" w:rsidRPr="00B028F0" w:rsidRDefault="00D4535F">
      <w:pPr>
        <w:tabs>
          <w:tab w:val="left" w:pos="720"/>
          <w:tab w:val="left" w:pos="9720"/>
        </w:tabs>
        <w:rPr>
          <w:rFonts w:ascii="Arial" w:hAnsi="Arial"/>
          <w:sz w:val="24"/>
        </w:rPr>
      </w:pPr>
      <w:r w:rsidRPr="00B028F0">
        <w:rPr>
          <w:rFonts w:ascii="Arial" w:hAnsi="Arial"/>
          <w:sz w:val="24"/>
        </w:rPr>
        <w:tab/>
        <w:t>SECTION 8.2</w:t>
      </w:r>
      <w:r w:rsidR="00F81596" w:rsidRPr="00B028F0">
        <w:rPr>
          <w:rFonts w:ascii="Arial" w:hAnsi="Arial"/>
          <w:sz w:val="24"/>
        </w:rPr>
        <w:t xml:space="preserve"> </w:t>
      </w:r>
      <w:r w:rsidRPr="00B028F0">
        <w:rPr>
          <w:rFonts w:ascii="Arial" w:hAnsi="Arial"/>
          <w:sz w:val="24"/>
        </w:rPr>
        <w:t xml:space="preserve"> </w:t>
      </w:r>
      <w:r w:rsidR="006C2916" w:rsidRPr="00B028F0">
        <w:rPr>
          <w:rFonts w:ascii="Arial" w:hAnsi="Arial"/>
          <w:sz w:val="24"/>
        </w:rPr>
        <w:t xml:space="preserve"> </w:t>
      </w:r>
      <w:r w:rsidR="00D977E7" w:rsidRPr="00B028F0">
        <w:rPr>
          <w:rFonts w:ascii="Arial" w:hAnsi="Arial"/>
          <w:sz w:val="24"/>
        </w:rPr>
        <w:t xml:space="preserve">Meetings of </w:t>
      </w:r>
      <w:smartTag w:uri="urn:schemas-microsoft-com:office:smarttags" w:element="stockticker">
        <w:r w:rsidR="00D977E7" w:rsidRPr="00B028F0">
          <w:rPr>
            <w:rFonts w:ascii="Arial" w:hAnsi="Arial"/>
            <w:sz w:val="24"/>
          </w:rPr>
          <w:t>MLS</w:t>
        </w:r>
      </w:smartTag>
      <w:r w:rsidR="00D977E7" w:rsidRPr="00B028F0">
        <w:rPr>
          <w:rFonts w:ascii="Arial" w:hAnsi="Arial"/>
          <w:sz w:val="24"/>
        </w:rPr>
        <w:t xml:space="preserve"> Participants</w:t>
      </w:r>
      <w:r w:rsidR="00D977E7" w:rsidRPr="00B028F0">
        <w:rPr>
          <w:rFonts w:ascii="Arial" w:hAnsi="Arial"/>
          <w:sz w:val="24"/>
        </w:rPr>
        <w:tab/>
        <w:t>15</w:t>
      </w:r>
    </w:p>
    <w:p w:rsidR="00F81596" w:rsidRPr="00B028F0" w:rsidRDefault="00F81596">
      <w:pPr>
        <w:tabs>
          <w:tab w:val="left" w:pos="720"/>
          <w:tab w:val="left" w:pos="9720"/>
        </w:tabs>
        <w:rPr>
          <w:rFonts w:ascii="Arial" w:hAnsi="Arial"/>
          <w:sz w:val="24"/>
        </w:rPr>
      </w:pPr>
      <w:r w:rsidRPr="00B028F0">
        <w:rPr>
          <w:rFonts w:ascii="Arial" w:hAnsi="Arial"/>
          <w:sz w:val="24"/>
        </w:rPr>
        <w:tab/>
        <w:t>SECTION 8.</w:t>
      </w:r>
      <w:r w:rsidR="00D4535F" w:rsidRPr="00B028F0">
        <w:rPr>
          <w:rFonts w:ascii="Arial" w:hAnsi="Arial"/>
          <w:sz w:val="24"/>
        </w:rPr>
        <w:t>3</w:t>
      </w:r>
      <w:r w:rsidRPr="00B028F0">
        <w:rPr>
          <w:rFonts w:ascii="Arial" w:hAnsi="Arial"/>
          <w:sz w:val="24"/>
        </w:rPr>
        <w:t xml:space="preserve"> </w:t>
      </w:r>
      <w:r w:rsidR="00D4535F" w:rsidRPr="00B028F0">
        <w:rPr>
          <w:rFonts w:ascii="Arial" w:hAnsi="Arial"/>
          <w:sz w:val="24"/>
        </w:rPr>
        <w:t xml:space="preserve"> </w:t>
      </w:r>
      <w:r w:rsidR="006C2916" w:rsidRPr="00B028F0">
        <w:rPr>
          <w:rFonts w:ascii="Arial" w:hAnsi="Arial"/>
          <w:sz w:val="24"/>
        </w:rPr>
        <w:t xml:space="preserve"> </w:t>
      </w:r>
      <w:r w:rsidR="00DB53C8" w:rsidRPr="00B028F0">
        <w:rPr>
          <w:rFonts w:ascii="Arial" w:hAnsi="Arial"/>
          <w:sz w:val="24"/>
        </w:rPr>
        <w:t>Conduct of the Meeting</w:t>
      </w:r>
      <w:r w:rsidR="00DB53C8" w:rsidRPr="00B028F0">
        <w:rPr>
          <w:rFonts w:ascii="Arial" w:hAnsi="Arial"/>
          <w:sz w:val="24"/>
        </w:rPr>
        <w:tab/>
        <w:t>15</w:t>
      </w:r>
    </w:p>
    <w:p w:rsidR="00F81596" w:rsidRPr="00B028F0" w:rsidRDefault="00F81596">
      <w:pPr>
        <w:tabs>
          <w:tab w:val="left" w:pos="720"/>
          <w:tab w:val="left" w:pos="9720"/>
        </w:tabs>
        <w:rPr>
          <w:rFonts w:ascii="Arial" w:hAnsi="Arial"/>
          <w:sz w:val="24"/>
        </w:rPr>
      </w:pPr>
    </w:p>
    <w:p w:rsidR="00F81596" w:rsidRPr="00B028F0" w:rsidRDefault="00F81596">
      <w:pPr>
        <w:pStyle w:val="Heading3"/>
      </w:pPr>
      <w:r w:rsidRPr="00B028F0">
        <w:t>ENFORCEMENT OF RULES OR DISPUTES</w:t>
      </w:r>
    </w:p>
    <w:p w:rsidR="00F81596" w:rsidRPr="00B028F0" w:rsidRDefault="00F81596">
      <w:pPr>
        <w:tabs>
          <w:tab w:val="left" w:pos="720"/>
          <w:tab w:val="left" w:pos="9720"/>
        </w:tabs>
        <w:rPr>
          <w:rFonts w:ascii="Arial" w:hAnsi="Arial"/>
          <w:sz w:val="24"/>
        </w:rPr>
      </w:pPr>
      <w:r w:rsidRPr="00B028F0">
        <w:rPr>
          <w:rFonts w:ascii="Arial" w:hAnsi="Arial"/>
          <w:sz w:val="24"/>
        </w:rPr>
        <w:tab/>
        <w:t>SECTION 9.</w:t>
      </w:r>
      <w:r w:rsidR="00D4535F" w:rsidRPr="00B028F0">
        <w:rPr>
          <w:rFonts w:ascii="Arial" w:hAnsi="Arial"/>
          <w:sz w:val="24"/>
        </w:rPr>
        <w:t>1</w:t>
      </w:r>
      <w:r w:rsidRPr="00B028F0">
        <w:rPr>
          <w:rFonts w:ascii="Arial" w:hAnsi="Arial"/>
          <w:sz w:val="24"/>
        </w:rPr>
        <w:t xml:space="preserve">  </w:t>
      </w:r>
      <w:r w:rsidR="006C2916" w:rsidRPr="00B028F0">
        <w:rPr>
          <w:rFonts w:ascii="Arial" w:hAnsi="Arial"/>
          <w:sz w:val="24"/>
        </w:rPr>
        <w:t xml:space="preserve"> </w:t>
      </w:r>
      <w:r w:rsidRPr="00B028F0">
        <w:rPr>
          <w:rFonts w:ascii="Arial" w:hAnsi="Arial"/>
          <w:sz w:val="24"/>
        </w:rPr>
        <w:t>Consid</w:t>
      </w:r>
      <w:r w:rsidR="00DB53C8" w:rsidRPr="00B028F0">
        <w:rPr>
          <w:rFonts w:ascii="Arial" w:hAnsi="Arial"/>
          <w:sz w:val="24"/>
        </w:rPr>
        <w:t>eration of Alleged Violations</w:t>
      </w:r>
      <w:r w:rsidR="00DB53C8" w:rsidRPr="00B028F0">
        <w:rPr>
          <w:rFonts w:ascii="Arial" w:hAnsi="Arial"/>
          <w:sz w:val="24"/>
        </w:rPr>
        <w:tab/>
        <w:t>15</w:t>
      </w:r>
    </w:p>
    <w:p w:rsidR="00F81596" w:rsidRPr="00B028F0" w:rsidRDefault="00D4535F">
      <w:pPr>
        <w:tabs>
          <w:tab w:val="left" w:pos="720"/>
          <w:tab w:val="left" w:pos="9720"/>
        </w:tabs>
        <w:rPr>
          <w:rFonts w:ascii="Arial" w:hAnsi="Arial"/>
          <w:sz w:val="24"/>
        </w:rPr>
      </w:pPr>
      <w:r w:rsidRPr="00B028F0">
        <w:rPr>
          <w:rFonts w:ascii="Arial" w:hAnsi="Arial"/>
          <w:sz w:val="24"/>
        </w:rPr>
        <w:tab/>
        <w:t>SECTION 9.2</w:t>
      </w:r>
      <w:r w:rsidR="00F81596" w:rsidRPr="00B028F0">
        <w:rPr>
          <w:rFonts w:ascii="Arial" w:hAnsi="Arial"/>
          <w:sz w:val="24"/>
        </w:rPr>
        <w:t xml:space="preserve"> </w:t>
      </w:r>
      <w:r w:rsidRPr="00B028F0">
        <w:rPr>
          <w:rFonts w:ascii="Arial" w:hAnsi="Arial"/>
          <w:sz w:val="24"/>
        </w:rPr>
        <w:t xml:space="preserve"> </w:t>
      </w:r>
      <w:r w:rsidR="006C2916" w:rsidRPr="00B028F0">
        <w:rPr>
          <w:rFonts w:ascii="Arial" w:hAnsi="Arial"/>
          <w:sz w:val="24"/>
        </w:rPr>
        <w:t xml:space="preserve"> </w:t>
      </w:r>
      <w:r w:rsidR="00F81596" w:rsidRPr="00B028F0">
        <w:rPr>
          <w:rFonts w:ascii="Arial" w:hAnsi="Arial"/>
          <w:sz w:val="24"/>
        </w:rPr>
        <w:t>Violat</w:t>
      </w:r>
      <w:r w:rsidR="00DB53C8" w:rsidRPr="00B028F0">
        <w:rPr>
          <w:rFonts w:ascii="Arial" w:hAnsi="Arial"/>
          <w:sz w:val="24"/>
        </w:rPr>
        <w:t>ions of Rules and Regulations</w:t>
      </w:r>
      <w:r w:rsidR="00DB53C8" w:rsidRPr="00B028F0">
        <w:rPr>
          <w:rFonts w:ascii="Arial" w:hAnsi="Arial"/>
          <w:sz w:val="24"/>
        </w:rPr>
        <w:tab/>
        <w:t>15</w:t>
      </w:r>
    </w:p>
    <w:p w:rsidR="00F81596" w:rsidRPr="00B028F0" w:rsidRDefault="00D4535F">
      <w:pPr>
        <w:tabs>
          <w:tab w:val="left" w:pos="720"/>
          <w:tab w:val="left" w:pos="9720"/>
        </w:tabs>
        <w:rPr>
          <w:rFonts w:ascii="Arial" w:hAnsi="Arial"/>
          <w:sz w:val="24"/>
        </w:rPr>
      </w:pPr>
      <w:r w:rsidRPr="00B028F0">
        <w:rPr>
          <w:rFonts w:ascii="Arial" w:hAnsi="Arial"/>
          <w:sz w:val="24"/>
        </w:rPr>
        <w:tab/>
        <w:t>SECTION 9.3</w:t>
      </w:r>
      <w:r w:rsidR="00F81596" w:rsidRPr="00B028F0">
        <w:rPr>
          <w:rFonts w:ascii="Arial" w:hAnsi="Arial"/>
          <w:sz w:val="24"/>
        </w:rPr>
        <w:t xml:space="preserve"> </w:t>
      </w:r>
      <w:r w:rsidRPr="00B028F0">
        <w:rPr>
          <w:rFonts w:ascii="Arial" w:hAnsi="Arial"/>
          <w:sz w:val="24"/>
        </w:rPr>
        <w:t xml:space="preserve"> </w:t>
      </w:r>
      <w:r w:rsidR="006C2916" w:rsidRPr="00B028F0">
        <w:rPr>
          <w:rFonts w:ascii="Arial" w:hAnsi="Arial"/>
          <w:sz w:val="24"/>
        </w:rPr>
        <w:t xml:space="preserve"> </w:t>
      </w:r>
      <w:r w:rsidR="00F81596" w:rsidRPr="00B028F0">
        <w:rPr>
          <w:rFonts w:ascii="Arial" w:hAnsi="Arial"/>
          <w:sz w:val="24"/>
        </w:rPr>
        <w:t>Co</w:t>
      </w:r>
      <w:r w:rsidR="00DB53C8" w:rsidRPr="00B028F0">
        <w:rPr>
          <w:rFonts w:ascii="Arial" w:hAnsi="Arial"/>
          <w:sz w:val="24"/>
        </w:rPr>
        <w:t>mplaints of Unethical Conduct</w:t>
      </w:r>
      <w:r w:rsidR="00DB53C8" w:rsidRPr="00B028F0">
        <w:rPr>
          <w:rFonts w:ascii="Arial" w:hAnsi="Arial"/>
          <w:sz w:val="24"/>
        </w:rPr>
        <w:tab/>
        <w:t>15</w:t>
      </w:r>
    </w:p>
    <w:p w:rsidR="00F81596" w:rsidRPr="00B028F0" w:rsidRDefault="00D81DFD">
      <w:pPr>
        <w:tabs>
          <w:tab w:val="left" w:pos="720"/>
          <w:tab w:val="left" w:pos="9720"/>
        </w:tabs>
        <w:rPr>
          <w:rFonts w:ascii="Arial" w:hAnsi="Arial"/>
          <w:sz w:val="24"/>
        </w:rPr>
      </w:pPr>
      <w:r w:rsidRPr="00B028F0">
        <w:rPr>
          <w:rFonts w:ascii="Arial" w:hAnsi="Arial"/>
          <w:sz w:val="24"/>
        </w:rPr>
        <w:tab/>
      </w:r>
    </w:p>
    <w:p w:rsidR="00F81596" w:rsidRPr="00B028F0" w:rsidRDefault="00F81596">
      <w:pPr>
        <w:pStyle w:val="Heading3"/>
      </w:pPr>
      <w:r w:rsidRPr="00B028F0">
        <w:t>CONFIDENTIALIATY OF MLS INFORMATION</w:t>
      </w:r>
    </w:p>
    <w:p w:rsidR="00F81596" w:rsidRPr="00B028F0" w:rsidRDefault="00F81596">
      <w:pPr>
        <w:tabs>
          <w:tab w:val="left" w:pos="720"/>
          <w:tab w:val="left" w:pos="9720"/>
        </w:tabs>
        <w:rPr>
          <w:rFonts w:ascii="Arial" w:hAnsi="Arial"/>
          <w:sz w:val="24"/>
        </w:rPr>
      </w:pPr>
      <w:r w:rsidRPr="00B028F0">
        <w:rPr>
          <w:rFonts w:ascii="Arial" w:hAnsi="Arial"/>
          <w:sz w:val="24"/>
        </w:rPr>
        <w:tab/>
        <w:t>SECTION 10.</w:t>
      </w:r>
      <w:r w:rsidR="00D4535F" w:rsidRPr="00B028F0">
        <w:rPr>
          <w:rFonts w:ascii="Arial" w:hAnsi="Arial"/>
          <w:sz w:val="24"/>
        </w:rPr>
        <w:t>1</w:t>
      </w:r>
      <w:r w:rsidRPr="00B028F0">
        <w:rPr>
          <w:rFonts w:ascii="Arial" w:hAnsi="Arial"/>
          <w:sz w:val="24"/>
        </w:rPr>
        <w:t xml:space="preserve"> Confide</w:t>
      </w:r>
      <w:r w:rsidR="00BE3C46" w:rsidRPr="00B028F0">
        <w:rPr>
          <w:rFonts w:ascii="Arial" w:hAnsi="Arial"/>
          <w:sz w:val="24"/>
        </w:rPr>
        <w:t xml:space="preserve">ntiality of </w:t>
      </w:r>
      <w:smartTag w:uri="urn:schemas-microsoft-com:office:smarttags" w:element="stockticker">
        <w:r w:rsidR="00BE3C46" w:rsidRPr="00B028F0">
          <w:rPr>
            <w:rFonts w:ascii="Arial" w:hAnsi="Arial"/>
            <w:sz w:val="24"/>
          </w:rPr>
          <w:t>MLS</w:t>
        </w:r>
      </w:smartTag>
      <w:r w:rsidR="00D977E7" w:rsidRPr="00B028F0">
        <w:rPr>
          <w:rFonts w:ascii="Arial" w:hAnsi="Arial"/>
          <w:sz w:val="24"/>
        </w:rPr>
        <w:t xml:space="preserve"> Information</w:t>
      </w:r>
      <w:r w:rsidR="00D977E7" w:rsidRPr="00B028F0">
        <w:rPr>
          <w:rFonts w:ascii="Arial" w:hAnsi="Arial"/>
          <w:sz w:val="24"/>
        </w:rPr>
        <w:tab/>
        <w:t>16</w:t>
      </w:r>
    </w:p>
    <w:p w:rsidR="00F81596" w:rsidRPr="00B028F0" w:rsidRDefault="00D4535F">
      <w:pPr>
        <w:tabs>
          <w:tab w:val="left" w:pos="720"/>
          <w:tab w:val="left" w:pos="9720"/>
        </w:tabs>
        <w:rPr>
          <w:rFonts w:ascii="Arial" w:hAnsi="Arial"/>
          <w:sz w:val="24"/>
        </w:rPr>
      </w:pPr>
      <w:r w:rsidRPr="00B028F0">
        <w:rPr>
          <w:rFonts w:ascii="Arial" w:hAnsi="Arial"/>
          <w:sz w:val="24"/>
        </w:rPr>
        <w:tab/>
        <w:t>SECTION 10.2</w:t>
      </w:r>
      <w:r w:rsidR="00F81596" w:rsidRPr="00B028F0">
        <w:rPr>
          <w:rFonts w:ascii="Arial" w:hAnsi="Arial"/>
          <w:sz w:val="24"/>
        </w:rPr>
        <w:t xml:space="preserve"> </w:t>
      </w:r>
      <w:smartTag w:uri="urn:schemas-microsoft-com:office:smarttags" w:element="stockticker">
        <w:r w:rsidR="00F81596" w:rsidRPr="00B028F0">
          <w:rPr>
            <w:rFonts w:ascii="Arial" w:hAnsi="Arial"/>
            <w:sz w:val="24"/>
          </w:rPr>
          <w:t>MLS</w:t>
        </w:r>
      </w:smartTag>
      <w:r w:rsidR="00F81596" w:rsidRPr="00B028F0">
        <w:rPr>
          <w:rFonts w:ascii="Arial" w:hAnsi="Arial"/>
          <w:sz w:val="24"/>
        </w:rPr>
        <w:t xml:space="preserve"> Not Responsibl</w:t>
      </w:r>
      <w:r w:rsidR="00AF0518" w:rsidRPr="00B028F0">
        <w:rPr>
          <w:rFonts w:ascii="Arial" w:hAnsi="Arial"/>
          <w:sz w:val="24"/>
        </w:rPr>
        <w:t>e for Accuracy of Information</w:t>
      </w:r>
      <w:r w:rsidR="00AF0518" w:rsidRPr="00B028F0">
        <w:rPr>
          <w:rFonts w:ascii="Arial" w:hAnsi="Arial"/>
          <w:sz w:val="24"/>
        </w:rPr>
        <w:tab/>
        <w:t>16</w:t>
      </w:r>
    </w:p>
    <w:p w:rsidR="00F81596" w:rsidRPr="00B028F0" w:rsidRDefault="00D4535F">
      <w:pPr>
        <w:tabs>
          <w:tab w:val="left" w:pos="720"/>
          <w:tab w:val="left" w:pos="9720"/>
        </w:tabs>
        <w:rPr>
          <w:rFonts w:ascii="Arial" w:hAnsi="Arial"/>
          <w:sz w:val="24"/>
        </w:rPr>
      </w:pPr>
      <w:r w:rsidRPr="00B028F0">
        <w:rPr>
          <w:rFonts w:ascii="Arial" w:hAnsi="Arial"/>
          <w:sz w:val="24"/>
        </w:rPr>
        <w:tab/>
        <w:t>SECTION 10.3</w:t>
      </w:r>
      <w:r w:rsidR="00F81596" w:rsidRPr="00B028F0">
        <w:rPr>
          <w:rFonts w:ascii="Arial" w:hAnsi="Arial"/>
          <w:sz w:val="24"/>
        </w:rPr>
        <w:t xml:space="preserve"> Access to Comparabl</w:t>
      </w:r>
      <w:r w:rsidR="00B85446" w:rsidRPr="00B028F0">
        <w:rPr>
          <w:rFonts w:ascii="Arial" w:hAnsi="Arial"/>
          <w:sz w:val="24"/>
        </w:rPr>
        <w:t>e and Statistical Information</w:t>
      </w:r>
      <w:r w:rsidR="00B85446" w:rsidRPr="00B028F0">
        <w:rPr>
          <w:rFonts w:ascii="Arial" w:hAnsi="Arial"/>
          <w:sz w:val="24"/>
        </w:rPr>
        <w:tab/>
        <w:t>16</w:t>
      </w:r>
    </w:p>
    <w:p w:rsidR="00F81596" w:rsidRPr="00B028F0" w:rsidRDefault="00F81596">
      <w:pPr>
        <w:tabs>
          <w:tab w:val="left" w:pos="720"/>
          <w:tab w:val="left" w:pos="9720"/>
        </w:tabs>
        <w:rPr>
          <w:rFonts w:ascii="Arial" w:hAnsi="Arial"/>
          <w:sz w:val="24"/>
        </w:rPr>
      </w:pPr>
    </w:p>
    <w:p w:rsidR="00F81596" w:rsidRPr="00B028F0" w:rsidRDefault="00F81596">
      <w:pPr>
        <w:pStyle w:val="Heading3"/>
      </w:pPr>
      <w:r w:rsidRPr="00B028F0">
        <w:t>OWNERSHIP OF MLS COMPILATIONS AND COPYRIGHTS</w:t>
      </w:r>
    </w:p>
    <w:p w:rsidR="00F81596" w:rsidRPr="00B028F0" w:rsidRDefault="00F81596">
      <w:pPr>
        <w:tabs>
          <w:tab w:val="left" w:pos="720"/>
          <w:tab w:val="left" w:pos="9720"/>
        </w:tabs>
        <w:rPr>
          <w:rFonts w:ascii="Arial" w:hAnsi="Arial"/>
          <w:sz w:val="24"/>
        </w:rPr>
      </w:pPr>
      <w:r w:rsidRPr="00B028F0">
        <w:rPr>
          <w:rFonts w:ascii="Arial" w:hAnsi="Arial"/>
          <w:sz w:val="24"/>
        </w:rPr>
        <w:tab/>
        <w:t>SECTION 11</w:t>
      </w:r>
      <w:r w:rsidR="00D4535F" w:rsidRPr="00B028F0">
        <w:rPr>
          <w:rFonts w:ascii="Arial" w:hAnsi="Arial"/>
          <w:sz w:val="24"/>
        </w:rPr>
        <w:t>.1</w:t>
      </w:r>
      <w:r w:rsidRPr="00B028F0">
        <w:rPr>
          <w:rFonts w:ascii="Arial" w:hAnsi="Arial"/>
          <w:sz w:val="24"/>
        </w:rPr>
        <w:t xml:space="preserve"> Submission</w:t>
      </w:r>
      <w:r w:rsidR="00DB53C8" w:rsidRPr="00B028F0">
        <w:rPr>
          <w:rFonts w:ascii="Arial" w:hAnsi="Arial"/>
          <w:sz w:val="24"/>
        </w:rPr>
        <w:t xml:space="preserve"> of Property</w:t>
      </w:r>
      <w:r w:rsidR="00DB53C8" w:rsidRPr="00B028F0">
        <w:rPr>
          <w:rFonts w:ascii="Arial" w:hAnsi="Arial"/>
          <w:sz w:val="24"/>
        </w:rPr>
        <w:tab/>
        <w:t>16</w:t>
      </w:r>
      <w:r w:rsidR="00D4535F" w:rsidRPr="00B028F0">
        <w:rPr>
          <w:rFonts w:ascii="Arial" w:hAnsi="Arial"/>
          <w:sz w:val="24"/>
        </w:rPr>
        <w:tab/>
        <w:t>SECTION 11.2</w:t>
      </w:r>
      <w:r w:rsidRPr="00B028F0">
        <w:rPr>
          <w:rFonts w:ascii="Arial" w:hAnsi="Arial"/>
          <w:sz w:val="24"/>
        </w:rPr>
        <w:t xml:space="preserve"> </w:t>
      </w:r>
      <w:r w:rsidR="00A46F11" w:rsidRPr="00B028F0">
        <w:rPr>
          <w:rFonts w:ascii="Arial" w:hAnsi="Arial"/>
          <w:sz w:val="24"/>
        </w:rPr>
        <w:t>Copyrights</w:t>
      </w:r>
      <w:r w:rsidR="00DB53C8" w:rsidRPr="00B028F0">
        <w:rPr>
          <w:rFonts w:ascii="Arial" w:hAnsi="Arial"/>
          <w:sz w:val="24"/>
        </w:rPr>
        <w:tab/>
        <w:t>16</w:t>
      </w:r>
    </w:p>
    <w:p w:rsidR="00F81596" w:rsidRPr="00B028F0" w:rsidRDefault="00D4535F">
      <w:pPr>
        <w:tabs>
          <w:tab w:val="left" w:pos="720"/>
          <w:tab w:val="left" w:pos="9720"/>
        </w:tabs>
        <w:rPr>
          <w:rFonts w:ascii="Arial" w:hAnsi="Arial"/>
          <w:sz w:val="24"/>
        </w:rPr>
      </w:pPr>
      <w:r w:rsidRPr="00B028F0">
        <w:rPr>
          <w:rFonts w:ascii="Arial" w:hAnsi="Arial"/>
          <w:sz w:val="24"/>
        </w:rPr>
        <w:tab/>
        <w:t>SECTION 11.3</w:t>
      </w:r>
      <w:r w:rsidR="00F81596" w:rsidRPr="00B028F0">
        <w:rPr>
          <w:rFonts w:ascii="Arial" w:hAnsi="Arial"/>
          <w:sz w:val="24"/>
        </w:rPr>
        <w:t xml:space="preserve"> </w:t>
      </w:r>
      <w:r w:rsidR="00A46F11" w:rsidRPr="00B028F0">
        <w:rPr>
          <w:rFonts w:ascii="Arial" w:hAnsi="Arial"/>
          <w:sz w:val="24"/>
        </w:rPr>
        <w:t xml:space="preserve">Access </w:t>
      </w:r>
      <w:r w:rsidR="00875364" w:rsidRPr="00B028F0">
        <w:rPr>
          <w:rFonts w:ascii="Arial" w:hAnsi="Arial"/>
          <w:sz w:val="24"/>
        </w:rPr>
        <w:t>to</w:t>
      </w:r>
      <w:r w:rsidR="00A46F11" w:rsidRPr="00B028F0">
        <w:rPr>
          <w:rFonts w:ascii="Arial" w:hAnsi="Arial"/>
          <w:sz w:val="24"/>
        </w:rPr>
        <w:t xml:space="preserve"> Compilation</w:t>
      </w:r>
      <w:r w:rsidR="00DB53C8" w:rsidRPr="00B028F0">
        <w:rPr>
          <w:rFonts w:ascii="Arial" w:hAnsi="Arial"/>
          <w:sz w:val="24"/>
        </w:rPr>
        <w:tab/>
        <w:t>16</w:t>
      </w:r>
    </w:p>
    <w:p w:rsidR="00F81596" w:rsidRPr="00B028F0" w:rsidRDefault="00F81596">
      <w:pPr>
        <w:tabs>
          <w:tab w:val="left" w:pos="720"/>
          <w:tab w:val="left" w:pos="9720"/>
        </w:tabs>
        <w:rPr>
          <w:rFonts w:ascii="Arial" w:hAnsi="Arial"/>
          <w:sz w:val="24"/>
        </w:rPr>
      </w:pPr>
    </w:p>
    <w:p w:rsidR="00F81596" w:rsidRPr="00B028F0" w:rsidRDefault="00F81596">
      <w:pPr>
        <w:pStyle w:val="Heading3"/>
        <w:rPr>
          <w:b w:val="0"/>
          <w:u w:val="none"/>
        </w:rPr>
      </w:pPr>
      <w:r w:rsidRPr="00B028F0">
        <w:t>USE OF COPYRIGHTED MLS COMPILATIONS</w:t>
      </w:r>
    </w:p>
    <w:p w:rsidR="00F81596" w:rsidRPr="00B028F0" w:rsidRDefault="00F81596">
      <w:pPr>
        <w:pStyle w:val="Heading4"/>
        <w:tabs>
          <w:tab w:val="left" w:pos="720"/>
        </w:tabs>
      </w:pPr>
      <w:r w:rsidRPr="00B028F0">
        <w:tab/>
        <w:t>SECTION 12.</w:t>
      </w:r>
      <w:r w:rsidR="00764480" w:rsidRPr="00B028F0">
        <w:t>1</w:t>
      </w:r>
      <w:r w:rsidR="00DB53C8" w:rsidRPr="00B028F0">
        <w:t xml:space="preserve"> Distribution</w:t>
      </w:r>
      <w:r w:rsidR="00DB53C8" w:rsidRPr="00B028F0">
        <w:tab/>
        <w:t>17</w:t>
      </w:r>
    </w:p>
    <w:p w:rsidR="00F81596" w:rsidRPr="00B028F0" w:rsidRDefault="00764480">
      <w:pPr>
        <w:pStyle w:val="Heading4"/>
        <w:tabs>
          <w:tab w:val="left" w:pos="720"/>
        </w:tabs>
      </w:pPr>
      <w:r w:rsidRPr="00B028F0">
        <w:tab/>
        <w:t>SECTION 12.2</w:t>
      </w:r>
      <w:r w:rsidR="00DB53C8" w:rsidRPr="00B028F0">
        <w:t xml:space="preserve"> Display</w:t>
      </w:r>
      <w:r w:rsidR="00DB53C8" w:rsidRPr="00B028F0">
        <w:tab/>
        <w:t>17</w:t>
      </w:r>
    </w:p>
    <w:p w:rsidR="00F81596" w:rsidRPr="00B028F0" w:rsidRDefault="00764480">
      <w:pPr>
        <w:pStyle w:val="Heading4"/>
        <w:tabs>
          <w:tab w:val="left" w:pos="720"/>
        </w:tabs>
      </w:pPr>
      <w:r w:rsidRPr="00B028F0">
        <w:tab/>
        <w:t>SECTION 12.3</w:t>
      </w:r>
      <w:r w:rsidR="00DB53C8" w:rsidRPr="00B028F0">
        <w:t xml:space="preserve"> Reproduction</w:t>
      </w:r>
      <w:r w:rsidR="00DB53C8" w:rsidRPr="00B028F0">
        <w:tab/>
        <w:t>17</w:t>
      </w:r>
    </w:p>
    <w:p w:rsidR="00F81596" w:rsidRPr="00B028F0" w:rsidRDefault="00F81596">
      <w:pPr>
        <w:rPr>
          <w:rFonts w:ascii="Arial" w:hAnsi="Arial"/>
          <w:sz w:val="24"/>
        </w:rPr>
      </w:pPr>
    </w:p>
    <w:p w:rsidR="00A46F11" w:rsidRPr="00B028F0" w:rsidRDefault="00A46F11">
      <w:pPr>
        <w:rPr>
          <w:rFonts w:ascii="Arial" w:hAnsi="Arial"/>
          <w:sz w:val="24"/>
        </w:rPr>
      </w:pPr>
    </w:p>
    <w:p w:rsidR="00A46F11" w:rsidRPr="00B028F0" w:rsidRDefault="00A46F11">
      <w:pPr>
        <w:rPr>
          <w:rFonts w:ascii="Arial" w:hAnsi="Arial"/>
          <w:sz w:val="24"/>
        </w:rPr>
      </w:pPr>
    </w:p>
    <w:p w:rsidR="00C634BE" w:rsidRPr="00B028F0" w:rsidRDefault="00C634BE">
      <w:pPr>
        <w:rPr>
          <w:rFonts w:ascii="Arial" w:hAnsi="Arial"/>
          <w:sz w:val="24"/>
        </w:rPr>
      </w:pPr>
    </w:p>
    <w:p w:rsidR="00C634BE" w:rsidRPr="00B028F0" w:rsidRDefault="00C634BE">
      <w:pPr>
        <w:rPr>
          <w:rFonts w:ascii="Arial" w:hAnsi="Arial"/>
          <w:sz w:val="24"/>
        </w:rPr>
      </w:pPr>
    </w:p>
    <w:p w:rsidR="00A52DE4" w:rsidRPr="00B028F0" w:rsidRDefault="00A52DE4" w:rsidP="00FE4340">
      <w:pPr>
        <w:pStyle w:val="Heading3"/>
        <w:tabs>
          <w:tab w:val="clear" w:pos="720"/>
          <w:tab w:val="clear" w:pos="9720"/>
        </w:tabs>
      </w:pPr>
    </w:p>
    <w:p w:rsidR="00FE4340" w:rsidRPr="00B028F0" w:rsidRDefault="00F81596" w:rsidP="00FE4340">
      <w:pPr>
        <w:pStyle w:val="Heading3"/>
        <w:tabs>
          <w:tab w:val="clear" w:pos="720"/>
          <w:tab w:val="clear" w:pos="9720"/>
        </w:tabs>
      </w:pPr>
      <w:r w:rsidRPr="00B028F0">
        <w:t>USE OF MLS INFORMATION</w:t>
      </w:r>
      <w:r w:rsidR="00FE4340" w:rsidRPr="00B028F0">
        <w:tab/>
      </w:r>
      <w:r w:rsidR="00FE4340" w:rsidRPr="00B028F0">
        <w:rPr>
          <w:u w:val="none"/>
        </w:rPr>
        <w:t xml:space="preserve">   </w:t>
      </w:r>
      <w:r w:rsidR="00FE4340" w:rsidRPr="00B028F0">
        <w:rPr>
          <w:u w:val="none"/>
        </w:rPr>
        <w:tab/>
      </w:r>
      <w:r w:rsidR="00FE4340" w:rsidRPr="00B028F0">
        <w:rPr>
          <w:u w:val="none"/>
        </w:rPr>
        <w:tab/>
      </w:r>
      <w:r w:rsidR="00FE4340" w:rsidRPr="00B028F0">
        <w:rPr>
          <w:u w:val="none"/>
        </w:rPr>
        <w:tab/>
      </w:r>
      <w:r w:rsidR="00FE4340" w:rsidRPr="00B028F0">
        <w:rPr>
          <w:u w:val="none"/>
        </w:rPr>
        <w:tab/>
      </w:r>
      <w:r w:rsidR="00FE4340" w:rsidRPr="00B028F0">
        <w:rPr>
          <w:u w:val="none"/>
        </w:rPr>
        <w:tab/>
      </w:r>
      <w:r w:rsidR="00FE4340" w:rsidRPr="00B028F0">
        <w:rPr>
          <w:u w:val="none"/>
        </w:rPr>
        <w:tab/>
      </w:r>
      <w:r w:rsidR="00FE4340" w:rsidRPr="00B028F0">
        <w:rPr>
          <w:u w:val="none"/>
        </w:rPr>
        <w:tab/>
      </w:r>
      <w:r w:rsidR="00FE4340" w:rsidRPr="00B028F0">
        <w:rPr>
          <w:u w:val="none"/>
        </w:rPr>
        <w:tab/>
      </w:r>
      <w:r w:rsidR="00A46F11" w:rsidRPr="00B028F0">
        <w:rPr>
          <w:u w:val="none"/>
        </w:rPr>
        <w:t xml:space="preserve">   </w:t>
      </w:r>
      <w:r w:rsidR="00FE4340" w:rsidRPr="00B028F0">
        <w:t>PAGE</w:t>
      </w:r>
    </w:p>
    <w:p w:rsidR="00F81596" w:rsidRPr="00B028F0" w:rsidRDefault="00F81596" w:rsidP="00A46F11">
      <w:pPr>
        <w:pStyle w:val="Heading4"/>
        <w:tabs>
          <w:tab w:val="left" w:pos="720"/>
        </w:tabs>
      </w:pPr>
      <w:r w:rsidRPr="00B028F0">
        <w:tab/>
        <w:t>SECTION 13.</w:t>
      </w:r>
      <w:r w:rsidR="00FE4340" w:rsidRPr="00B028F0">
        <w:t>1</w:t>
      </w:r>
      <w:r w:rsidRPr="00B028F0">
        <w:t xml:space="preserve"> Limitatio</w:t>
      </w:r>
      <w:r w:rsidR="00DB53C8" w:rsidRPr="00B028F0">
        <w:t>ns on Use of MLS Information</w:t>
      </w:r>
      <w:r w:rsidR="00DB53C8" w:rsidRPr="00B028F0">
        <w:tab/>
        <w:t>18</w:t>
      </w:r>
    </w:p>
    <w:p w:rsidR="00F81596" w:rsidRPr="00B028F0" w:rsidRDefault="00F81596" w:rsidP="00A46F11">
      <w:pPr>
        <w:rPr>
          <w:rFonts w:ascii="Arial" w:hAnsi="Arial"/>
          <w:sz w:val="24"/>
        </w:rPr>
      </w:pPr>
    </w:p>
    <w:p w:rsidR="00F81596" w:rsidRPr="00B028F0" w:rsidRDefault="00F81596" w:rsidP="00AE2AE7">
      <w:pPr>
        <w:pStyle w:val="Heading3"/>
        <w:tabs>
          <w:tab w:val="clear" w:pos="9720"/>
          <w:tab w:val="left" w:pos="9540"/>
        </w:tabs>
      </w:pPr>
      <w:r w:rsidRPr="00B028F0">
        <w:t>CHANGES IN RULES AND REGULATIONS</w:t>
      </w:r>
      <w:r w:rsidR="00FE4340" w:rsidRPr="00B028F0">
        <w:t xml:space="preserve"> </w:t>
      </w:r>
    </w:p>
    <w:p w:rsidR="00F81596" w:rsidRPr="00B028F0" w:rsidRDefault="00F81596" w:rsidP="00A46F11">
      <w:pPr>
        <w:pStyle w:val="Heading4"/>
        <w:tabs>
          <w:tab w:val="left" w:pos="720"/>
        </w:tabs>
      </w:pPr>
      <w:r w:rsidRPr="00B028F0">
        <w:tab/>
        <w:t>SECTION 14.</w:t>
      </w:r>
      <w:r w:rsidR="00FE4340" w:rsidRPr="00B028F0">
        <w:t>1</w:t>
      </w:r>
      <w:r w:rsidRPr="00B028F0">
        <w:t xml:space="preserve"> Cha</w:t>
      </w:r>
      <w:r w:rsidR="00DB53C8" w:rsidRPr="00B028F0">
        <w:t>nges in Rules and Regulations</w:t>
      </w:r>
      <w:r w:rsidR="00DB53C8" w:rsidRPr="00B028F0">
        <w:tab/>
        <w:t>18</w:t>
      </w:r>
    </w:p>
    <w:p w:rsidR="00F81596" w:rsidRPr="00B028F0" w:rsidRDefault="00F81596" w:rsidP="00A46F11">
      <w:pPr>
        <w:pStyle w:val="Heading3"/>
        <w:tabs>
          <w:tab w:val="clear" w:pos="9720"/>
          <w:tab w:val="left" w:pos="9540"/>
        </w:tabs>
      </w:pPr>
    </w:p>
    <w:p w:rsidR="00F81596" w:rsidRPr="00B028F0" w:rsidRDefault="00F81596" w:rsidP="00A46F11">
      <w:pPr>
        <w:pStyle w:val="Heading3"/>
        <w:tabs>
          <w:tab w:val="clear" w:pos="720"/>
          <w:tab w:val="clear" w:pos="9720"/>
        </w:tabs>
      </w:pPr>
      <w:r w:rsidRPr="00B028F0">
        <w:t>ORIENTATION</w:t>
      </w:r>
    </w:p>
    <w:p w:rsidR="00F81596" w:rsidRPr="00B028F0" w:rsidRDefault="00F81596" w:rsidP="00A46F11">
      <w:pPr>
        <w:pStyle w:val="Heading4"/>
        <w:tabs>
          <w:tab w:val="left" w:pos="720"/>
        </w:tabs>
      </w:pPr>
      <w:r w:rsidRPr="00B028F0">
        <w:tab/>
        <w:t>SECTION 15.</w:t>
      </w:r>
      <w:r w:rsidR="00FE4340" w:rsidRPr="00B028F0">
        <w:t>1</w:t>
      </w:r>
      <w:r w:rsidR="009418EA" w:rsidRPr="00B028F0">
        <w:t xml:space="preserve"> Orientation</w:t>
      </w:r>
      <w:r w:rsidR="009418EA" w:rsidRPr="00B028F0">
        <w:tab/>
        <w:t>19</w:t>
      </w:r>
    </w:p>
    <w:p w:rsidR="00F81596" w:rsidRPr="00B028F0" w:rsidRDefault="00F81596" w:rsidP="00A46F11">
      <w:pPr>
        <w:rPr>
          <w:rFonts w:ascii="Arial" w:hAnsi="Arial"/>
          <w:sz w:val="24"/>
        </w:rPr>
      </w:pPr>
    </w:p>
    <w:p w:rsidR="00F81596" w:rsidRPr="00B028F0" w:rsidRDefault="00F81596" w:rsidP="00A46F11">
      <w:pPr>
        <w:pStyle w:val="Heading3"/>
        <w:tabs>
          <w:tab w:val="clear" w:pos="720"/>
          <w:tab w:val="clear" w:pos="9720"/>
        </w:tabs>
      </w:pPr>
      <w:r w:rsidRPr="00B028F0">
        <w:t>LOCK BOX SECURITY REQUIREMENTS</w:t>
      </w:r>
    </w:p>
    <w:p w:rsidR="00F81596" w:rsidRPr="00B028F0" w:rsidRDefault="00F81596" w:rsidP="00911166">
      <w:pPr>
        <w:pStyle w:val="Heading4"/>
        <w:tabs>
          <w:tab w:val="left" w:pos="720"/>
        </w:tabs>
      </w:pPr>
      <w:r w:rsidRPr="00B028F0">
        <w:tab/>
        <w:t>SECTION 16</w:t>
      </w:r>
      <w:r w:rsidR="00FE4340" w:rsidRPr="00B028F0">
        <w:t>.1</w:t>
      </w:r>
      <w:r w:rsidRPr="00B028F0">
        <w:t xml:space="preserve"> Lo</w:t>
      </w:r>
      <w:r w:rsidR="00FE4340" w:rsidRPr="00B028F0">
        <w:t>ck Box Procedures</w:t>
      </w:r>
      <w:r w:rsidR="00A52DE4" w:rsidRPr="00B028F0">
        <w:tab/>
      </w:r>
      <w:r w:rsidR="00DB53C8" w:rsidRPr="00B028F0">
        <w:t>19</w:t>
      </w:r>
    </w:p>
    <w:p w:rsidR="00A943D8" w:rsidRPr="00B028F0" w:rsidRDefault="00216671" w:rsidP="00A943D8">
      <w:pPr>
        <w:pStyle w:val="Heading4"/>
        <w:tabs>
          <w:tab w:val="left" w:pos="720"/>
        </w:tabs>
      </w:pPr>
      <w:r w:rsidRPr="00B028F0">
        <w:tab/>
      </w:r>
      <w:r w:rsidR="00A943D8" w:rsidRPr="00B028F0">
        <w:t>SECTION 16.2 Lock Box Sec</w:t>
      </w:r>
      <w:r w:rsidR="00DB53C8" w:rsidRPr="00B028F0">
        <w:t>urity</w:t>
      </w:r>
      <w:r w:rsidR="00DB53C8" w:rsidRPr="00B028F0">
        <w:tab/>
        <w:t>19</w:t>
      </w:r>
    </w:p>
    <w:p w:rsidR="00FE4340" w:rsidRPr="00B028F0" w:rsidRDefault="00FE4340" w:rsidP="00A46F11">
      <w:pPr>
        <w:pStyle w:val="Heading4"/>
        <w:tabs>
          <w:tab w:val="left" w:pos="720"/>
        </w:tabs>
      </w:pPr>
      <w:r w:rsidRPr="00B028F0">
        <w:rPr>
          <w:rFonts w:cs="Arial"/>
          <w:szCs w:val="24"/>
        </w:rPr>
        <w:tab/>
      </w:r>
      <w:r w:rsidRPr="00B028F0">
        <w:t>SECTION 16.3 Sellers Authority</w:t>
      </w:r>
      <w:r w:rsidR="00A52DE4" w:rsidRPr="00B028F0">
        <w:tab/>
      </w:r>
      <w:r w:rsidR="00DB53C8" w:rsidRPr="00B028F0">
        <w:t>19</w:t>
      </w:r>
    </w:p>
    <w:p w:rsidR="00C70B58" w:rsidRPr="00B028F0" w:rsidRDefault="00FE4340" w:rsidP="00C70B58">
      <w:pPr>
        <w:pStyle w:val="Heading4"/>
        <w:tabs>
          <w:tab w:val="left" w:pos="720"/>
        </w:tabs>
      </w:pPr>
      <w:r w:rsidRPr="00B028F0">
        <w:tab/>
      </w:r>
      <w:r w:rsidR="00C70B58" w:rsidRPr="00B028F0">
        <w:t xml:space="preserve">SECTION 16.4 </w:t>
      </w:r>
      <w:r w:rsidR="00C70B58" w:rsidRPr="00B028F0">
        <w:rPr>
          <w:rFonts w:cs="Arial"/>
          <w:szCs w:val="24"/>
        </w:rPr>
        <w:t>Lease Agreement</w:t>
      </w:r>
      <w:r w:rsidR="00DB53C8" w:rsidRPr="00B028F0">
        <w:tab/>
        <w:t>19</w:t>
      </w:r>
    </w:p>
    <w:p w:rsidR="00C70B58" w:rsidRPr="00B028F0" w:rsidRDefault="00FE4340" w:rsidP="00C70B58">
      <w:pPr>
        <w:pStyle w:val="Heading4"/>
        <w:tabs>
          <w:tab w:val="left" w:pos="720"/>
        </w:tabs>
      </w:pPr>
      <w:r w:rsidRPr="00B028F0">
        <w:tab/>
      </w:r>
      <w:r w:rsidR="00C70B58" w:rsidRPr="00B028F0">
        <w:t>SEC</w:t>
      </w:r>
      <w:r w:rsidR="00DB53C8" w:rsidRPr="00B028F0">
        <w:t>TION 16.5 Lock Box Suspension</w:t>
      </w:r>
      <w:r w:rsidR="00DB53C8" w:rsidRPr="00B028F0">
        <w:tab/>
      </w:r>
      <w:r w:rsidR="000F77F0" w:rsidRPr="00B028F0">
        <w:t>20</w:t>
      </w:r>
    </w:p>
    <w:p w:rsidR="00F81596" w:rsidRPr="00B028F0" w:rsidRDefault="00FE4340" w:rsidP="00A46F11">
      <w:pPr>
        <w:rPr>
          <w:rFonts w:ascii="Arial" w:hAnsi="Arial"/>
          <w:sz w:val="24"/>
        </w:rPr>
      </w:pPr>
      <w:r w:rsidRPr="00B028F0">
        <w:tab/>
      </w:r>
    </w:p>
    <w:p w:rsidR="00F81596" w:rsidRPr="00B028F0" w:rsidRDefault="00F81596">
      <w:pPr>
        <w:pStyle w:val="Heading3"/>
        <w:tabs>
          <w:tab w:val="clear" w:pos="720"/>
          <w:tab w:val="clear" w:pos="9720"/>
        </w:tabs>
        <w:rPr>
          <w:bCs/>
        </w:rPr>
      </w:pPr>
      <w:r w:rsidRPr="00B028F0">
        <w:rPr>
          <w:bCs/>
        </w:rPr>
        <w:t>WEB POLICY</w:t>
      </w:r>
    </w:p>
    <w:p w:rsidR="00F81596" w:rsidRPr="00B028F0" w:rsidRDefault="00F81596" w:rsidP="00AF578B">
      <w:pPr>
        <w:pStyle w:val="Heading4"/>
        <w:tabs>
          <w:tab w:val="left" w:pos="720"/>
        </w:tabs>
      </w:pPr>
      <w:r w:rsidRPr="00B028F0">
        <w:rPr>
          <w:b/>
        </w:rPr>
        <w:t>INTERNET DATA EXCHANGE (IDX)</w:t>
      </w:r>
      <w:r w:rsidR="00AF578B" w:rsidRPr="00B028F0">
        <w:tab/>
        <w:t>21</w:t>
      </w:r>
    </w:p>
    <w:p w:rsidR="00F81596" w:rsidRPr="00B028F0" w:rsidRDefault="000E33CA">
      <w:pPr>
        <w:pStyle w:val="Heading4"/>
        <w:tabs>
          <w:tab w:val="left" w:pos="720"/>
        </w:tabs>
        <w:rPr>
          <w:bCs/>
          <w:szCs w:val="24"/>
        </w:rPr>
      </w:pPr>
      <w:r w:rsidRPr="00B028F0">
        <w:rPr>
          <w:bCs/>
        </w:rPr>
        <w:tab/>
      </w:r>
      <w:r w:rsidR="008E34FC" w:rsidRPr="00B028F0">
        <w:t xml:space="preserve">SECTION 17 </w:t>
      </w:r>
      <w:r w:rsidR="008E34FC" w:rsidRPr="00B028F0">
        <w:rPr>
          <w:szCs w:val="24"/>
        </w:rPr>
        <w:t>Web Policy</w:t>
      </w:r>
      <w:r w:rsidR="00AF578B" w:rsidRPr="00B028F0">
        <w:rPr>
          <w:bCs/>
          <w:szCs w:val="24"/>
        </w:rPr>
        <w:tab/>
      </w:r>
    </w:p>
    <w:p w:rsidR="00F81596" w:rsidRPr="00B028F0" w:rsidRDefault="00AF578B" w:rsidP="008E34FC">
      <w:pPr>
        <w:pStyle w:val="Heading4"/>
        <w:spacing w:after="120"/>
        <w:jc w:val="both"/>
        <w:rPr>
          <w:bCs/>
          <w:szCs w:val="24"/>
        </w:rPr>
      </w:pPr>
      <w:r w:rsidRPr="00B028F0">
        <w:rPr>
          <w:rFonts w:cs="Arial"/>
          <w:szCs w:val="24"/>
        </w:rPr>
        <w:t>P</w:t>
      </w:r>
      <w:r w:rsidR="008E34FC" w:rsidRPr="00B028F0">
        <w:rPr>
          <w:rFonts w:cs="Arial"/>
          <w:szCs w:val="24"/>
        </w:rPr>
        <w:t>olicies Applicable to Participants’ IDX Sites</w:t>
      </w:r>
      <w:r w:rsidR="008E34FC" w:rsidRPr="00B028F0">
        <w:rPr>
          <w:rFonts w:cs="Arial"/>
          <w:szCs w:val="24"/>
        </w:rPr>
        <w:tab/>
      </w:r>
      <w:r w:rsidR="000E33CA" w:rsidRPr="00B028F0">
        <w:rPr>
          <w:bCs/>
          <w:szCs w:val="24"/>
        </w:rPr>
        <w:t>2</w:t>
      </w:r>
      <w:r w:rsidR="008E34FC" w:rsidRPr="00B028F0">
        <w:rPr>
          <w:bCs/>
          <w:szCs w:val="24"/>
        </w:rPr>
        <w:t>2</w:t>
      </w:r>
    </w:p>
    <w:p w:rsidR="008E34FC" w:rsidRPr="00B028F0" w:rsidRDefault="008E34FC" w:rsidP="008E34FC">
      <w:pPr>
        <w:pStyle w:val="Heading4"/>
        <w:spacing w:after="120"/>
        <w:jc w:val="both"/>
        <w:rPr>
          <w:bCs/>
          <w:szCs w:val="24"/>
        </w:rPr>
      </w:pPr>
      <w:r w:rsidRPr="00B028F0">
        <w:rPr>
          <w:szCs w:val="24"/>
        </w:rPr>
        <w:t>Policies Applicable to Multiple Listing Services</w:t>
      </w:r>
      <w:r w:rsidR="00F81596" w:rsidRPr="00B028F0">
        <w:rPr>
          <w:bCs/>
          <w:szCs w:val="24"/>
        </w:rPr>
        <w:tab/>
        <w:t>2</w:t>
      </w:r>
      <w:r w:rsidRPr="00B028F0">
        <w:rPr>
          <w:bCs/>
          <w:szCs w:val="24"/>
        </w:rPr>
        <w:t>3</w:t>
      </w:r>
    </w:p>
    <w:p w:rsidR="008E34FC" w:rsidRPr="00B028F0" w:rsidRDefault="008E34FC" w:rsidP="008E34FC">
      <w:pPr>
        <w:pStyle w:val="Heading4"/>
        <w:spacing w:after="120"/>
        <w:jc w:val="both"/>
        <w:rPr>
          <w:rFonts w:cs="Arial"/>
          <w:szCs w:val="24"/>
        </w:rPr>
      </w:pPr>
      <w:r w:rsidRPr="00B028F0">
        <w:rPr>
          <w:rFonts w:cs="Arial"/>
          <w:szCs w:val="24"/>
        </w:rPr>
        <w:t>Additional Local Issues/Options</w:t>
      </w:r>
      <w:r w:rsidRPr="00B028F0">
        <w:rPr>
          <w:rFonts w:cs="Arial"/>
          <w:szCs w:val="24"/>
        </w:rPr>
        <w:tab/>
        <w:t>24</w:t>
      </w:r>
    </w:p>
    <w:p w:rsidR="008E34FC" w:rsidRPr="00B028F0" w:rsidRDefault="008E34FC" w:rsidP="008E34FC">
      <w:pPr>
        <w:rPr>
          <w:szCs w:val="24"/>
        </w:rPr>
      </w:pPr>
    </w:p>
    <w:p w:rsidR="000E33CA" w:rsidRPr="00B028F0" w:rsidRDefault="00F91FB6" w:rsidP="008E34FC">
      <w:pPr>
        <w:pStyle w:val="Heading4"/>
        <w:tabs>
          <w:tab w:val="left" w:pos="720"/>
        </w:tabs>
      </w:pPr>
      <w:r w:rsidRPr="00B028F0">
        <w:tab/>
      </w:r>
    </w:p>
    <w:p w:rsidR="00F81596" w:rsidRPr="00B028F0" w:rsidRDefault="00F81596">
      <w:pPr>
        <w:tabs>
          <w:tab w:val="left" w:pos="9720"/>
        </w:tabs>
        <w:rPr>
          <w:rFonts w:ascii="Arial" w:hAnsi="Arial"/>
          <w:sz w:val="24"/>
        </w:rPr>
      </w:pPr>
      <w:r w:rsidRPr="00B028F0">
        <w:rPr>
          <w:rFonts w:ascii="Arial" w:hAnsi="Arial"/>
          <w:b/>
          <w:sz w:val="24"/>
          <w:u w:val="single"/>
        </w:rPr>
        <w:t>VIRTUAL OFFICE WEBSITES (VOW)</w:t>
      </w:r>
      <w:r w:rsidRPr="00B028F0">
        <w:rPr>
          <w:rFonts w:ascii="Arial" w:hAnsi="Arial"/>
          <w:sz w:val="24"/>
        </w:rPr>
        <w:tab/>
      </w:r>
    </w:p>
    <w:p w:rsidR="00F81596" w:rsidRPr="00B028F0" w:rsidRDefault="00F81596"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Pr="00B028F0">
        <w:rPr>
          <w:rFonts w:ascii="Arial" w:hAnsi="Arial"/>
          <w:sz w:val="24"/>
        </w:rPr>
        <w:t>.</w:t>
      </w:r>
      <w:r w:rsidR="005C4362" w:rsidRPr="00B028F0">
        <w:rPr>
          <w:rFonts w:ascii="Arial" w:hAnsi="Arial"/>
          <w:sz w:val="24"/>
        </w:rPr>
        <w:t>1</w:t>
      </w:r>
      <w:r w:rsidRPr="00B028F0">
        <w:rPr>
          <w:rFonts w:ascii="Arial" w:hAnsi="Arial"/>
          <w:sz w:val="24"/>
        </w:rPr>
        <w:t xml:space="preserve"> </w:t>
      </w:r>
      <w:r w:rsidR="00D50AAE" w:rsidRPr="00B028F0">
        <w:rPr>
          <w:rFonts w:ascii="Arial" w:hAnsi="Arial"/>
          <w:sz w:val="24"/>
        </w:rPr>
        <w:t xml:space="preserve"> </w:t>
      </w:r>
      <w:r w:rsidR="00626FCB" w:rsidRPr="00B028F0">
        <w:rPr>
          <w:rFonts w:ascii="Arial" w:hAnsi="Arial"/>
          <w:sz w:val="24"/>
        </w:rPr>
        <w:t xml:space="preserve"> </w:t>
      </w:r>
      <w:r w:rsidR="00E5550D" w:rsidRPr="00B028F0">
        <w:rPr>
          <w:rFonts w:ascii="Arial" w:hAnsi="Arial"/>
          <w:sz w:val="24"/>
        </w:rPr>
        <w:t>VOW D</w:t>
      </w:r>
      <w:r w:rsidR="002F7C76" w:rsidRPr="00B028F0">
        <w:rPr>
          <w:rFonts w:ascii="Arial" w:hAnsi="Arial"/>
          <w:sz w:val="24"/>
        </w:rPr>
        <w:t>efined</w:t>
      </w:r>
      <w:r w:rsidR="00DB53C8" w:rsidRPr="00B028F0">
        <w:rPr>
          <w:rFonts w:ascii="Arial" w:hAnsi="Arial"/>
          <w:sz w:val="24"/>
        </w:rPr>
        <w:tab/>
        <w:t>26</w:t>
      </w:r>
      <w:r w:rsidRPr="00B028F0">
        <w:rPr>
          <w:rFonts w:ascii="Arial" w:hAnsi="Arial"/>
          <w:sz w:val="24"/>
        </w:rPr>
        <w:tab/>
      </w:r>
    </w:p>
    <w:p w:rsidR="00F81596" w:rsidRPr="00B028F0" w:rsidRDefault="005C4362"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Pr="00B028F0">
        <w:rPr>
          <w:rFonts w:ascii="Arial" w:hAnsi="Arial"/>
          <w:sz w:val="24"/>
        </w:rPr>
        <w:t>.2</w:t>
      </w:r>
      <w:r w:rsidR="00F81596" w:rsidRPr="00B028F0">
        <w:rPr>
          <w:rFonts w:ascii="Arial" w:hAnsi="Arial"/>
          <w:sz w:val="24"/>
        </w:rPr>
        <w:t xml:space="preserve"> </w:t>
      </w:r>
      <w:r w:rsidR="00D50AAE" w:rsidRPr="00B028F0">
        <w:rPr>
          <w:rFonts w:ascii="Arial" w:hAnsi="Arial"/>
          <w:sz w:val="24"/>
        </w:rPr>
        <w:t xml:space="preserve"> </w:t>
      </w:r>
      <w:r w:rsidR="00626FCB" w:rsidRPr="00B028F0">
        <w:rPr>
          <w:rFonts w:ascii="Arial" w:hAnsi="Arial"/>
          <w:sz w:val="24"/>
        </w:rPr>
        <w:t xml:space="preserve"> </w:t>
      </w:r>
      <w:r w:rsidR="00D50AAE" w:rsidRPr="00B028F0">
        <w:rPr>
          <w:rFonts w:ascii="Arial" w:hAnsi="Arial"/>
          <w:sz w:val="24"/>
        </w:rPr>
        <w:t>Participation</w:t>
      </w:r>
      <w:r w:rsidR="001F0680" w:rsidRPr="00B028F0">
        <w:rPr>
          <w:rFonts w:ascii="Arial" w:hAnsi="Arial"/>
          <w:sz w:val="24"/>
        </w:rPr>
        <w:tab/>
        <w:t>26</w:t>
      </w:r>
    </w:p>
    <w:p w:rsidR="00FD75F1" w:rsidRPr="00B028F0" w:rsidRDefault="00FD75F1"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Pr="00B028F0">
        <w:rPr>
          <w:rFonts w:ascii="Arial" w:hAnsi="Arial"/>
          <w:sz w:val="24"/>
        </w:rPr>
        <w:t xml:space="preserve">.3 </w:t>
      </w:r>
      <w:r w:rsidR="00D50AAE" w:rsidRPr="00B028F0">
        <w:rPr>
          <w:rFonts w:ascii="Arial" w:hAnsi="Arial"/>
          <w:sz w:val="24"/>
        </w:rPr>
        <w:t xml:space="preserve">  Preliminary Requirements</w:t>
      </w:r>
      <w:r w:rsidR="00DB53C8" w:rsidRPr="00B028F0">
        <w:rPr>
          <w:rFonts w:ascii="Arial" w:hAnsi="Arial"/>
          <w:sz w:val="24"/>
        </w:rPr>
        <w:tab/>
        <w:t>27</w:t>
      </w:r>
    </w:p>
    <w:p w:rsidR="0038602B" w:rsidRPr="00B028F0" w:rsidRDefault="0038602B"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Pr="00B028F0">
        <w:rPr>
          <w:rFonts w:ascii="Arial" w:hAnsi="Arial"/>
          <w:sz w:val="24"/>
        </w:rPr>
        <w:t>.4</w:t>
      </w:r>
      <w:r w:rsidR="00D50AAE" w:rsidRPr="00B028F0">
        <w:rPr>
          <w:rFonts w:ascii="Arial" w:hAnsi="Arial"/>
          <w:sz w:val="24"/>
        </w:rPr>
        <w:t xml:space="preserve">   Contact Information</w:t>
      </w:r>
      <w:r w:rsidR="00DB53C8" w:rsidRPr="00B028F0">
        <w:rPr>
          <w:rFonts w:ascii="Arial" w:hAnsi="Arial"/>
          <w:sz w:val="24"/>
        </w:rPr>
        <w:tab/>
        <w:t>28</w:t>
      </w:r>
    </w:p>
    <w:p w:rsidR="00F81596" w:rsidRPr="00B028F0" w:rsidRDefault="0038602B"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Pr="00B028F0">
        <w:rPr>
          <w:rFonts w:ascii="Arial" w:hAnsi="Arial"/>
          <w:sz w:val="24"/>
        </w:rPr>
        <w:t>.5</w:t>
      </w:r>
      <w:r w:rsidR="00D50AAE" w:rsidRPr="00B028F0">
        <w:rPr>
          <w:rFonts w:ascii="Arial" w:hAnsi="Arial"/>
          <w:sz w:val="24"/>
        </w:rPr>
        <w:t xml:space="preserve">   Security of VOW Content</w:t>
      </w:r>
      <w:r w:rsidR="00DB53C8" w:rsidRPr="00B028F0">
        <w:rPr>
          <w:rFonts w:ascii="Arial" w:hAnsi="Arial"/>
          <w:sz w:val="24"/>
        </w:rPr>
        <w:tab/>
        <w:t>28</w:t>
      </w:r>
    </w:p>
    <w:p w:rsidR="0038602B" w:rsidRPr="00B028F0" w:rsidRDefault="0038602B"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Pr="00B028F0">
        <w:rPr>
          <w:rFonts w:ascii="Arial" w:hAnsi="Arial"/>
          <w:sz w:val="24"/>
        </w:rPr>
        <w:t>.6</w:t>
      </w:r>
      <w:r w:rsidR="00D50AAE" w:rsidRPr="00B028F0">
        <w:rPr>
          <w:rFonts w:ascii="Arial" w:hAnsi="Arial"/>
          <w:sz w:val="24"/>
        </w:rPr>
        <w:t xml:space="preserve">   Opt Out</w:t>
      </w:r>
      <w:r w:rsidR="00DB53C8" w:rsidRPr="00B028F0">
        <w:rPr>
          <w:rFonts w:ascii="Arial" w:hAnsi="Arial"/>
          <w:sz w:val="24"/>
        </w:rPr>
        <w:tab/>
        <w:t>28</w:t>
      </w:r>
    </w:p>
    <w:p w:rsidR="0038602B" w:rsidRPr="00B028F0" w:rsidRDefault="0038602B"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Pr="00B028F0">
        <w:rPr>
          <w:rFonts w:ascii="Arial" w:hAnsi="Arial"/>
          <w:sz w:val="24"/>
        </w:rPr>
        <w:t>.7</w:t>
      </w:r>
      <w:r w:rsidR="00D50AAE" w:rsidRPr="00B028F0">
        <w:rPr>
          <w:rFonts w:ascii="Arial" w:hAnsi="Arial"/>
          <w:sz w:val="24"/>
        </w:rPr>
        <w:t xml:space="preserve">   Third Party Comments</w:t>
      </w:r>
      <w:r w:rsidR="003C45F1" w:rsidRPr="00B028F0">
        <w:rPr>
          <w:rFonts w:ascii="Arial" w:hAnsi="Arial"/>
          <w:sz w:val="24"/>
        </w:rPr>
        <w:tab/>
        <w:t>29</w:t>
      </w:r>
    </w:p>
    <w:p w:rsidR="0038602B" w:rsidRPr="00B028F0" w:rsidRDefault="0038602B"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Pr="00B028F0">
        <w:rPr>
          <w:rFonts w:ascii="Arial" w:hAnsi="Arial"/>
          <w:sz w:val="24"/>
        </w:rPr>
        <w:t>.8</w:t>
      </w:r>
      <w:r w:rsidR="00D50AAE" w:rsidRPr="00B028F0">
        <w:rPr>
          <w:rFonts w:ascii="Arial" w:hAnsi="Arial"/>
          <w:sz w:val="24"/>
        </w:rPr>
        <w:t xml:space="preserve">   Third Party Comments Accuracy</w:t>
      </w:r>
      <w:r w:rsidR="003C45F1" w:rsidRPr="00B028F0">
        <w:rPr>
          <w:rFonts w:ascii="Arial" w:hAnsi="Arial"/>
          <w:sz w:val="24"/>
        </w:rPr>
        <w:tab/>
        <w:t>30</w:t>
      </w:r>
    </w:p>
    <w:p w:rsidR="0038602B" w:rsidRPr="00B028F0" w:rsidRDefault="0038602B"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Pr="00B028F0">
        <w:rPr>
          <w:rFonts w:ascii="Arial" w:hAnsi="Arial"/>
          <w:sz w:val="24"/>
        </w:rPr>
        <w:t>.9</w:t>
      </w:r>
      <w:r w:rsidR="00D50AAE" w:rsidRPr="00B028F0">
        <w:rPr>
          <w:rFonts w:ascii="Arial" w:hAnsi="Arial"/>
          <w:sz w:val="24"/>
        </w:rPr>
        <w:t xml:space="preserve">   Updating of Content</w:t>
      </w:r>
      <w:r w:rsidR="003C45F1" w:rsidRPr="00B028F0">
        <w:rPr>
          <w:rFonts w:ascii="Arial" w:hAnsi="Arial"/>
          <w:sz w:val="24"/>
        </w:rPr>
        <w:tab/>
        <w:t>30</w:t>
      </w:r>
    </w:p>
    <w:p w:rsidR="0038602B" w:rsidRPr="00B028F0" w:rsidRDefault="0038602B"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.10 Distribution</w:t>
      </w:r>
      <w:r w:rsidR="00D50AAE" w:rsidRPr="00B028F0">
        <w:rPr>
          <w:rFonts w:ascii="Arial" w:hAnsi="Arial"/>
          <w:sz w:val="24"/>
        </w:rPr>
        <w:t xml:space="preserve"> of Content</w:t>
      </w:r>
      <w:r w:rsidR="003C45F1" w:rsidRPr="00B028F0">
        <w:rPr>
          <w:rFonts w:ascii="Arial" w:hAnsi="Arial"/>
          <w:sz w:val="24"/>
        </w:rPr>
        <w:tab/>
        <w:t>30</w:t>
      </w:r>
    </w:p>
    <w:p w:rsidR="0038602B" w:rsidRPr="00B028F0" w:rsidRDefault="0038602B"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.11 Privacy</w:t>
      </w:r>
      <w:r w:rsidR="00D50AAE" w:rsidRPr="00B028F0">
        <w:rPr>
          <w:rFonts w:ascii="Arial" w:hAnsi="Arial"/>
          <w:sz w:val="24"/>
        </w:rPr>
        <w:t xml:space="preserve"> Policy</w:t>
      </w:r>
      <w:r w:rsidR="003C45F1" w:rsidRPr="00B028F0">
        <w:rPr>
          <w:rFonts w:ascii="Arial" w:hAnsi="Arial"/>
          <w:sz w:val="24"/>
        </w:rPr>
        <w:tab/>
        <w:t>30</w:t>
      </w:r>
    </w:p>
    <w:p w:rsidR="0038602B" w:rsidRPr="00B028F0" w:rsidRDefault="0038602B"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.12 Listings</w:t>
      </w:r>
      <w:r w:rsidR="00D50AAE" w:rsidRPr="00B028F0">
        <w:rPr>
          <w:rFonts w:ascii="Arial" w:hAnsi="Arial"/>
          <w:sz w:val="24"/>
        </w:rPr>
        <w:t xml:space="preserve"> Exclusions</w:t>
      </w:r>
      <w:r w:rsidR="003C45F1" w:rsidRPr="00B028F0">
        <w:rPr>
          <w:rFonts w:ascii="Arial" w:hAnsi="Arial"/>
          <w:sz w:val="24"/>
        </w:rPr>
        <w:tab/>
        <w:t>30</w:t>
      </w:r>
    </w:p>
    <w:p w:rsidR="0038602B" w:rsidRPr="00B028F0" w:rsidRDefault="0038602B" w:rsidP="00626FCB">
      <w:pPr>
        <w:tabs>
          <w:tab w:val="left" w:pos="720"/>
          <w:tab w:val="left" w:pos="9720"/>
        </w:tabs>
        <w:rPr>
          <w:rFonts w:ascii="Arial" w:hAnsi="Arial"/>
          <w:sz w:val="24"/>
        </w:rPr>
      </w:pPr>
      <w:r w:rsidRPr="00B028F0">
        <w:rPr>
          <w:rFonts w:ascii="Arial" w:hAnsi="Arial"/>
          <w:sz w:val="24"/>
        </w:rPr>
        <w:tab/>
      </w:r>
      <w:r w:rsidR="00E5550D" w:rsidRPr="00B028F0">
        <w:rPr>
          <w:rFonts w:ascii="Arial" w:hAnsi="Arial"/>
          <w:sz w:val="24"/>
        </w:rPr>
        <w:t xml:space="preserve">SECTION </w:t>
      </w:r>
      <w:r w:rsidR="009E1485" w:rsidRPr="00B028F0">
        <w:rPr>
          <w:rFonts w:ascii="Arial" w:hAnsi="Arial"/>
          <w:sz w:val="24"/>
        </w:rPr>
        <w:t>18</w:t>
      </w:r>
      <w:r w:rsidR="006C2916" w:rsidRPr="00B028F0">
        <w:rPr>
          <w:rFonts w:ascii="Arial" w:hAnsi="Arial"/>
          <w:sz w:val="24"/>
        </w:rPr>
        <w:t>.13 Establishing</w:t>
      </w:r>
      <w:r w:rsidR="00D50AAE" w:rsidRPr="00B028F0">
        <w:rPr>
          <w:rFonts w:ascii="Arial" w:hAnsi="Arial"/>
          <w:sz w:val="24"/>
        </w:rPr>
        <w:t xml:space="preserve"> A VOW </w:t>
      </w:r>
      <w:r w:rsidR="003C45F1" w:rsidRPr="00B028F0">
        <w:rPr>
          <w:rFonts w:ascii="Arial" w:hAnsi="Arial"/>
          <w:sz w:val="24"/>
        </w:rPr>
        <w:tab/>
        <w:t>30</w:t>
      </w:r>
    </w:p>
    <w:p w:rsidR="00E5550D" w:rsidRPr="00B028F0" w:rsidRDefault="00E5550D"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.14 Operating</w:t>
      </w:r>
      <w:r w:rsidR="00D50AAE" w:rsidRPr="00B028F0">
        <w:rPr>
          <w:rFonts w:ascii="Arial" w:hAnsi="Arial"/>
          <w:sz w:val="24"/>
        </w:rPr>
        <w:t xml:space="preserve"> Multipl</w:t>
      </w:r>
      <w:r w:rsidR="006C2916" w:rsidRPr="00B028F0">
        <w:rPr>
          <w:rFonts w:ascii="Arial" w:hAnsi="Arial"/>
          <w:sz w:val="24"/>
        </w:rPr>
        <w:t>e</w:t>
      </w:r>
      <w:r w:rsidR="00D50AAE" w:rsidRPr="00B028F0">
        <w:rPr>
          <w:rFonts w:ascii="Arial" w:hAnsi="Arial"/>
          <w:sz w:val="24"/>
        </w:rPr>
        <w:t xml:space="preserve"> VOW’s</w:t>
      </w:r>
      <w:r w:rsidR="00F779C8" w:rsidRPr="00B028F0">
        <w:rPr>
          <w:rFonts w:ascii="Arial" w:hAnsi="Arial"/>
          <w:sz w:val="24"/>
        </w:rPr>
        <w:tab/>
        <w:t>30</w:t>
      </w:r>
    </w:p>
    <w:p w:rsidR="00E5550D" w:rsidRPr="00B028F0" w:rsidRDefault="00E5550D"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 xml:space="preserve">.15 </w:t>
      </w:r>
      <w:r w:rsidR="00D50AAE" w:rsidRPr="00B028F0">
        <w:rPr>
          <w:rFonts w:ascii="Arial" w:hAnsi="Arial"/>
          <w:sz w:val="24"/>
        </w:rPr>
        <w:t>Search Exclusion</w:t>
      </w:r>
      <w:r w:rsidR="006C2916" w:rsidRPr="00B028F0">
        <w:rPr>
          <w:rFonts w:ascii="Arial" w:hAnsi="Arial"/>
          <w:sz w:val="24"/>
        </w:rPr>
        <w:t>s</w:t>
      </w:r>
      <w:r w:rsidR="00D50AAE" w:rsidRPr="00B028F0">
        <w:rPr>
          <w:rFonts w:ascii="Arial" w:hAnsi="Arial"/>
          <w:sz w:val="24"/>
        </w:rPr>
        <w:t xml:space="preserve"> </w:t>
      </w:r>
      <w:r w:rsidR="003C45F1" w:rsidRPr="00B028F0">
        <w:rPr>
          <w:rFonts w:ascii="Arial" w:hAnsi="Arial"/>
          <w:sz w:val="24"/>
        </w:rPr>
        <w:tab/>
        <w:t>31</w:t>
      </w:r>
    </w:p>
    <w:p w:rsidR="00E5550D" w:rsidRPr="00B028F0" w:rsidRDefault="00E5550D"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.16 Changing</w:t>
      </w:r>
      <w:r w:rsidR="00D50AAE" w:rsidRPr="00B028F0">
        <w:rPr>
          <w:rFonts w:ascii="Arial" w:hAnsi="Arial"/>
          <w:sz w:val="24"/>
        </w:rPr>
        <w:t xml:space="preserve"> MLS Information</w:t>
      </w:r>
      <w:r w:rsidR="003C45F1" w:rsidRPr="00B028F0">
        <w:rPr>
          <w:rFonts w:ascii="Arial" w:hAnsi="Arial"/>
          <w:sz w:val="24"/>
        </w:rPr>
        <w:tab/>
        <w:t>31</w:t>
      </w:r>
    </w:p>
    <w:p w:rsidR="00E5550D" w:rsidRPr="00B028F0" w:rsidRDefault="00E5550D"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.17 Accuracy</w:t>
      </w:r>
      <w:r w:rsidR="00D50AAE" w:rsidRPr="00B028F0">
        <w:rPr>
          <w:rFonts w:ascii="Arial" w:hAnsi="Arial"/>
          <w:sz w:val="24"/>
        </w:rPr>
        <w:t xml:space="preserve"> of Information</w:t>
      </w:r>
      <w:r w:rsidR="003C45F1" w:rsidRPr="00B028F0">
        <w:rPr>
          <w:rFonts w:ascii="Arial" w:hAnsi="Arial"/>
          <w:sz w:val="24"/>
        </w:rPr>
        <w:tab/>
        <w:t>31</w:t>
      </w:r>
    </w:p>
    <w:p w:rsidR="00E5550D" w:rsidRPr="00B028F0" w:rsidRDefault="00E5550D"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w:t>
      </w:r>
      <w:r w:rsidR="009E1485" w:rsidRPr="00B028F0">
        <w:rPr>
          <w:rFonts w:ascii="Arial" w:hAnsi="Arial"/>
          <w:sz w:val="24"/>
        </w:rPr>
        <w:t>19</w:t>
      </w:r>
      <w:r w:rsidR="006C2916" w:rsidRPr="00B028F0">
        <w:rPr>
          <w:rFonts w:ascii="Arial" w:hAnsi="Arial"/>
          <w:sz w:val="24"/>
        </w:rPr>
        <w:t xml:space="preserve"> </w:t>
      </w:r>
      <w:r w:rsidR="00D50AAE" w:rsidRPr="00B028F0">
        <w:rPr>
          <w:rFonts w:ascii="Arial" w:hAnsi="Arial"/>
          <w:sz w:val="24"/>
        </w:rPr>
        <w:t>Search Limitation</w:t>
      </w:r>
      <w:r w:rsidR="003C45F1" w:rsidRPr="00B028F0">
        <w:rPr>
          <w:rFonts w:ascii="Arial" w:hAnsi="Arial"/>
          <w:sz w:val="24"/>
        </w:rPr>
        <w:tab/>
        <w:t>31</w:t>
      </w:r>
    </w:p>
    <w:p w:rsidR="00E5550D" w:rsidRPr="00B028F0" w:rsidRDefault="00E5550D"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.20 Password</w:t>
      </w:r>
      <w:r w:rsidR="00D50AAE" w:rsidRPr="00B028F0">
        <w:rPr>
          <w:rFonts w:ascii="Arial" w:hAnsi="Arial"/>
          <w:sz w:val="24"/>
        </w:rPr>
        <w:t xml:space="preserve"> Requirements</w:t>
      </w:r>
      <w:r w:rsidR="00BE7918" w:rsidRPr="00B028F0">
        <w:rPr>
          <w:rFonts w:ascii="Arial" w:hAnsi="Arial"/>
          <w:sz w:val="24"/>
        </w:rPr>
        <w:tab/>
        <w:t>31</w:t>
      </w:r>
    </w:p>
    <w:p w:rsidR="00E5550D" w:rsidRPr="00B028F0" w:rsidRDefault="00E5550D"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 xml:space="preserve">.21 </w:t>
      </w:r>
      <w:r w:rsidR="00D50AAE" w:rsidRPr="00B028F0">
        <w:rPr>
          <w:rFonts w:ascii="Arial" w:hAnsi="Arial"/>
          <w:sz w:val="24"/>
        </w:rPr>
        <w:t>Branding</w:t>
      </w:r>
      <w:r w:rsidR="003C45F1" w:rsidRPr="00B028F0">
        <w:rPr>
          <w:rFonts w:ascii="Arial" w:hAnsi="Arial"/>
          <w:sz w:val="24"/>
        </w:rPr>
        <w:tab/>
        <w:t>32</w:t>
      </w:r>
    </w:p>
    <w:p w:rsidR="00E5550D" w:rsidRPr="00B028F0" w:rsidRDefault="00E5550D" w:rsidP="00626FCB">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.22 Identification</w:t>
      </w:r>
      <w:r w:rsidR="00D50AAE" w:rsidRPr="00B028F0">
        <w:rPr>
          <w:rFonts w:ascii="Arial" w:hAnsi="Arial"/>
          <w:sz w:val="24"/>
        </w:rPr>
        <w:t xml:space="preserve"> of Source</w:t>
      </w:r>
      <w:r w:rsidR="003C45F1" w:rsidRPr="00B028F0">
        <w:rPr>
          <w:rFonts w:ascii="Arial" w:hAnsi="Arial"/>
          <w:sz w:val="24"/>
        </w:rPr>
        <w:tab/>
        <w:t>32</w:t>
      </w:r>
    </w:p>
    <w:p w:rsidR="00E5550D" w:rsidRPr="00B028F0" w:rsidRDefault="00E5550D">
      <w:pPr>
        <w:tabs>
          <w:tab w:val="left" w:pos="720"/>
          <w:tab w:val="left" w:pos="9720"/>
        </w:tabs>
        <w:rPr>
          <w:rFonts w:ascii="Arial" w:hAnsi="Arial"/>
          <w:sz w:val="24"/>
        </w:rPr>
      </w:pPr>
      <w:r w:rsidRPr="00B028F0">
        <w:rPr>
          <w:rFonts w:ascii="Arial" w:hAnsi="Arial"/>
          <w:sz w:val="24"/>
        </w:rPr>
        <w:tab/>
        <w:t xml:space="preserve">SECTION </w:t>
      </w:r>
      <w:r w:rsidR="009E1485" w:rsidRPr="00B028F0">
        <w:rPr>
          <w:rFonts w:ascii="Arial" w:hAnsi="Arial"/>
          <w:sz w:val="24"/>
        </w:rPr>
        <w:t>18</w:t>
      </w:r>
      <w:r w:rsidR="006C2916" w:rsidRPr="00B028F0">
        <w:rPr>
          <w:rFonts w:ascii="Arial" w:hAnsi="Arial"/>
          <w:sz w:val="24"/>
        </w:rPr>
        <w:t>.24 VOW</w:t>
      </w:r>
      <w:r w:rsidR="00D50AAE" w:rsidRPr="00B028F0">
        <w:rPr>
          <w:rFonts w:ascii="Arial" w:hAnsi="Arial"/>
          <w:sz w:val="24"/>
        </w:rPr>
        <w:t xml:space="preserve"> Licensing</w:t>
      </w:r>
      <w:r w:rsidR="003C45F1" w:rsidRPr="00B028F0">
        <w:rPr>
          <w:rFonts w:ascii="Arial" w:hAnsi="Arial"/>
          <w:sz w:val="24"/>
        </w:rPr>
        <w:tab/>
        <w:t>32</w:t>
      </w:r>
    </w:p>
    <w:p w:rsidR="00E5550D" w:rsidRPr="00B028F0" w:rsidRDefault="003C45F1">
      <w:pPr>
        <w:tabs>
          <w:tab w:val="left" w:pos="720"/>
          <w:tab w:val="left" w:pos="9720"/>
        </w:tabs>
        <w:rPr>
          <w:rFonts w:ascii="Arial" w:hAnsi="Arial"/>
          <w:sz w:val="24"/>
        </w:rPr>
      </w:pPr>
      <w:r w:rsidRPr="00B028F0">
        <w:rPr>
          <w:rFonts w:ascii="Arial" w:hAnsi="Arial"/>
          <w:sz w:val="24"/>
        </w:rPr>
        <w:tab/>
      </w:r>
      <w:r w:rsidR="00E5550D" w:rsidRPr="00B028F0">
        <w:rPr>
          <w:rFonts w:ascii="Arial" w:hAnsi="Arial"/>
          <w:sz w:val="24"/>
        </w:rPr>
        <w:tab/>
      </w:r>
    </w:p>
    <w:p w:rsidR="0038602B" w:rsidRPr="00B028F0" w:rsidRDefault="0038602B">
      <w:pPr>
        <w:tabs>
          <w:tab w:val="left" w:pos="720"/>
          <w:tab w:val="left" w:pos="9720"/>
        </w:tabs>
        <w:rPr>
          <w:rFonts w:ascii="Arial" w:hAnsi="Arial"/>
          <w:sz w:val="24"/>
        </w:rPr>
      </w:pPr>
    </w:p>
    <w:p w:rsidR="00F81596" w:rsidRPr="00B028F0" w:rsidRDefault="00F81596">
      <w:pPr>
        <w:tabs>
          <w:tab w:val="left" w:pos="720"/>
          <w:tab w:val="left" w:pos="9720"/>
        </w:tabs>
        <w:rPr>
          <w:rFonts w:ascii="Arial" w:hAnsi="Arial"/>
          <w:sz w:val="24"/>
        </w:rPr>
      </w:pPr>
    </w:p>
    <w:p w:rsidR="00F81596" w:rsidRPr="00B028F0" w:rsidRDefault="00F81596">
      <w:pPr>
        <w:tabs>
          <w:tab w:val="left" w:pos="720"/>
          <w:tab w:val="left" w:pos="9720"/>
        </w:tabs>
        <w:rPr>
          <w:rFonts w:ascii="Arial" w:hAnsi="Arial"/>
          <w:sz w:val="24"/>
        </w:rPr>
      </w:pPr>
      <w:r w:rsidRPr="00B028F0">
        <w:rPr>
          <w:rFonts w:ascii="Arial" w:hAnsi="Arial"/>
          <w:b/>
          <w:sz w:val="24"/>
          <w:u w:val="single"/>
        </w:rPr>
        <w:lastRenderedPageBreak/>
        <w:t>APPENDIX A – SANCTIONS</w:t>
      </w:r>
      <w:r w:rsidRPr="00B028F0">
        <w:rPr>
          <w:rFonts w:ascii="Arial" w:hAnsi="Arial"/>
          <w:sz w:val="24"/>
        </w:rPr>
        <w:tab/>
      </w:r>
      <w:r w:rsidR="003C45F1" w:rsidRPr="00B028F0">
        <w:rPr>
          <w:rFonts w:ascii="Arial" w:hAnsi="Arial"/>
          <w:sz w:val="24"/>
        </w:rPr>
        <w:t>33</w:t>
      </w:r>
    </w:p>
    <w:p w:rsidR="00A46F11" w:rsidRPr="00B028F0" w:rsidRDefault="00A46F11">
      <w:pPr>
        <w:tabs>
          <w:tab w:val="left" w:pos="720"/>
          <w:tab w:val="left" w:pos="9720"/>
        </w:tabs>
        <w:rPr>
          <w:rFonts w:ascii="Arial" w:hAnsi="Arial"/>
          <w:sz w:val="24"/>
        </w:rPr>
      </w:pPr>
    </w:p>
    <w:p w:rsidR="003C45F1" w:rsidRPr="00B028F0" w:rsidRDefault="003C45F1">
      <w:pPr>
        <w:tabs>
          <w:tab w:val="left" w:pos="720"/>
          <w:tab w:val="left" w:pos="9720"/>
        </w:tabs>
        <w:rPr>
          <w:rFonts w:ascii="Arial" w:hAnsi="Arial"/>
          <w:b/>
          <w:sz w:val="24"/>
          <w:u w:val="single"/>
        </w:rPr>
      </w:pPr>
    </w:p>
    <w:p w:rsidR="00A46F11" w:rsidRPr="00B028F0" w:rsidRDefault="00A46F11">
      <w:pPr>
        <w:tabs>
          <w:tab w:val="left" w:pos="720"/>
          <w:tab w:val="left" w:pos="9720"/>
        </w:tabs>
        <w:rPr>
          <w:rFonts w:ascii="Arial" w:hAnsi="Arial"/>
          <w:sz w:val="24"/>
        </w:rPr>
      </w:pPr>
      <w:r w:rsidRPr="00B028F0">
        <w:rPr>
          <w:rFonts w:ascii="Arial" w:hAnsi="Arial"/>
          <w:b/>
          <w:sz w:val="24"/>
          <w:u w:val="single"/>
        </w:rPr>
        <w:t xml:space="preserve">APPENDIX B – </w:t>
      </w:r>
      <w:r w:rsidR="003B78E4" w:rsidRPr="00B028F0">
        <w:rPr>
          <w:rFonts w:ascii="Arial" w:hAnsi="Arial"/>
          <w:b/>
          <w:sz w:val="24"/>
          <w:u w:val="single"/>
        </w:rPr>
        <w:t>MLS VIOLATION</w:t>
      </w:r>
      <w:r w:rsidRPr="00B028F0">
        <w:rPr>
          <w:rFonts w:ascii="Arial" w:hAnsi="Arial"/>
          <w:b/>
          <w:sz w:val="24"/>
          <w:u w:val="single"/>
        </w:rPr>
        <w:t xml:space="preserve"> FINES</w:t>
      </w:r>
      <w:r w:rsidR="003C45F1" w:rsidRPr="00B028F0">
        <w:rPr>
          <w:rFonts w:ascii="Arial" w:hAnsi="Arial"/>
          <w:sz w:val="24"/>
        </w:rPr>
        <w:tab/>
        <w:t>34</w:t>
      </w:r>
    </w:p>
    <w:p w:rsidR="00F81596" w:rsidRPr="00B028F0" w:rsidRDefault="00F81596">
      <w:pPr>
        <w:tabs>
          <w:tab w:val="left" w:pos="9195"/>
        </w:tabs>
        <w:rPr>
          <w:rFonts w:ascii="Arial" w:hAnsi="Arial"/>
          <w:sz w:val="24"/>
        </w:rPr>
      </w:pPr>
      <w:r w:rsidRPr="00B028F0">
        <w:rPr>
          <w:rFonts w:ascii="Arial" w:hAnsi="Arial"/>
          <w:sz w:val="24"/>
        </w:rPr>
        <w:tab/>
      </w:r>
    </w:p>
    <w:p w:rsidR="00F81596" w:rsidRPr="00B028F0" w:rsidRDefault="00F81596">
      <w:pPr>
        <w:tabs>
          <w:tab w:val="left" w:pos="9720"/>
        </w:tabs>
        <w:rPr>
          <w:rFonts w:ascii="Arial" w:hAnsi="Arial"/>
          <w:sz w:val="24"/>
        </w:rPr>
      </w:pPr>
    </w:p>
    <w:p w:rsidR="003C45F1" w:rsidRPr="00B028F0" w:rsidRDefault="003C45F1">
      <w:pPr>
        <w:tabs>
          <w:tab w:val="left" w:pos="9720"/>
        </w:tabs>
        <w:rPr>
          <w:rFonts w:ascii="Arial" w:hAnsi="Arial"/>
          <w:b/>
          <w:sz w:val="24"/>
          <w:u w:val="single"/>
        </w:rPr>
      </w:pPr>
    </w:p>
    <w:p w:rsidR="00F81596" w:rsidRPr="00B028F0" w:rsidRDefault="00F81596">
      <w:pPr>
        <w:tabs>
          <w:tab w:val="left" w:pos="9720"/>
        </w:tabs>
        <w:rPr>
          <w:rFonts w:ascii="Arial" w:hAnsi="Arial"/>
          <w:sz w:val="24"/>
        </w:rPr>
      </w:pPr>
    </w:p>
    <w:p w:rsidR="00F81596" w:rsidRPr="00B028F0" w:rsidRDefault="00F81596">
      <w:pPr>
        <w:pStyle w:val="Heading3"/>
        <w:jc w:val="center"/>
      </w:pPr>
      <w:r w:rsidRPr="00B028F0">
        <w:br w:type="page"/>
      </w:r>
      <w:r w:rsidRPr="00B028F0">
        <w:lastRenderedPageBreak/>
        <w:t xml:space="preserve">COASTAL CAROLINAS ASSOCIATION OF </w:t>
      </w:r>
      <w:r w:rsidR="00A13603" w:rsidRPr="00B028F0">
        <w:t>REALTORS®</w:t>
      </w:r>
      <w:r w:rsidRPr="00B028F0">
        <w:t>, INC.</w:t>
      </w:r>
    </w:p>
    <w:p w:rsidR="00F81596" w:rsidRPr="00B028F0" w:rsidRDefault="00F81596">
      <w:pPr>
        <w:pStyle w:val="Heading5"/>
        <w:spacing w:line="360" w:lineRule="auto"/>
      </w:pPr>
      <w:r w:rsidRPr="00B028F0">
        <w:t xml:space="preserve">MULTIPLE LISTING </w:t>
      </w:r>
      <w:r w:rsidR="00875385" w:rsidRPr="00B028F0">
        <w:t>(</w:t>
      </w:r>
      <w:r w:rsidRPr="00B028F0">
        <w:t>MLS</w:t>
      </w:r>
      <w:r w:rsidR="00875385" w:rsidRPr="00B028F0">
        <w:t>)</w:t>
      </w:r>
      <w:r w:rsidRPr="00B028F0">
        <w:t xml:space="preserve"> RULES AND REGULATIONS</w:t>
      </w:r>
    </w:p>
    <w:p w:rsidR="00F81596" w:rsidRPr="00B028F0" w:rsidRDefault="00F81596">
      <w:pPr>
        <w:rPr>
          <w:rFonts w:ascii="Arial" w:hAnsi="Arial"/>
          <w:sz w:val="24"/>
        </w:rPr>
      </w:pPr>
    </w:p>
    <w:p w:rsidR="00F81596" w:rsidRPr="00B028F0" w:rsidRDefault="00A56C4E">
      <w:pPr>
        <w:pStyle w:val="Heading3"/>
        <w:tabs>
          <w:tab w:val="clear" w:pos="720"/>
          <w:tab w:val="clear" w:pos="9720"/>
        </w:tabs>
        <w:jc w:val="center"/>
      </w:pPr>
      <w:r w:rsidRPr="00B028F0">
        <w:t xml:space="preserve">I. </w:t>
      </w:r>
      <w:r w:rsidR="00F81596" w:rsidRPr="00B028F0">
        <w:t>LISTING PROCEDURES</w:t>
      </w:r>
    </w:p>
    <w:p w:rsidR="00F81596" w:rsidRPr="00B028F0" w:rsidRDefault="00F81596">
      <w:pPr>
        <w:rPr>
          <w:rFonts w:ascii="Arial" w:hAnsi="Arial"/>
          <w:b/>
          <w:sz w:val="24"/>
          <w:u w:val="single"/>
        </w:rPr>
      </w:pPr>
    </w:p>
    <w:p w:rsidR="00F81596" w:rsidRPr="00B028F0" w:rsidRDefault="00857275">
      <w:pPr>
        <w:rPr>
          <w:rFonts w:ascii="Arial" w:hAnsi="Arial"/>
          <w:sz w:val="24"/>
        </w:rPr>
      </w:pPr>
      <w:r w:rsidRPr="00B028F0">
        <w:rPr>
          <w:rFonts w:ascii="Arial" w:hAnsi="Arial"/>
          <w:b/>
          <w:sz w:val="24"/>
          <w:u w:val="single"/>
        </w:rPr>
        <w:t>SECTION 1.1</w:t>
      </w:r>
      <w:r w:rsidR="00F81596" w:rsidRPr="00B028F0">
        <w:rPr>
          <w:rFonts w:ascii="Arial" w:hAnsi="Arial"/>
          <w:b/>
          <w:sz w:val="24"/>
          <w:u w:val="single"/>
        </w:rPr>
        <w:t xml:space="preserve"> LISTING PROCEDURES</w:t>
      </w:r>
      <w:r w:rsidR="00F81596" w:rsidRPr="00B028F0">
        <w:rPr>
          <w:rFonts w:ascii="Arial" w:hAnsi="Arial"/>
          <w:b/>
          <w:sz w:val="24"/>
        </w:rPr>
        <w:t>:</w:t>
      </w:r>
      <w:r w:rsidR="00F81596" w:rsidRPr="00B028F0">
        <w:rPr>
          <w:rFonts w:ascii="Arial" w:hAnsi="Arial"/>
          <w:sz w:val="24"/>
        </w:rPr>
        <w:t xml:space="preserve">  Listing of real or personal </w:t>
      </w:r>
      <w:smartTag w:uri="urn:schemas-microsoft-com:office:smarttags" w:element="PersonName">
        <w:r w:rsidR="00F81596" w:rsidRPr="00B028F0">
          <w:rPr>
            <w:rFonts w:ascii="Arial" w:hAnsi="Arial"/>
            <w:sz w:val="24"/>
          </w:rPr>
          <w:t>property</w:t>
        </w:r>
      </w:smartTag>
      <w:r w:rsidR="00F81596" w:rsidRPr="00B028F0">
        <w:rPr>
          <w:rFonts w:ascii="Arial" w:hAnsi="Arial"/>
          <w:sz w:val="24"/>
        </w:rPr>
        <w:t xml:space="preserve"> of the following types which are listed subject to a real estate broker’s license, and are located within the territorial jurisdiction of the Multiple Listing </w:t>
      </w:r>
      <w:r w:rsidR="005D1A93" w:rsidRPr="00B028F0">
        <w:rPr>
          <w:rFonts w:ascii="Arial" w:hAnsi="Arial"/>
          <w:sz w:val="24"/>
        </w:rPr>
        <w:t>Service</w:t>
      </w:r>
      <w:r w:rsidR="00F81596" w:rsidRPr="00B028F0">
        <w:rPr>
          <w:rFonts w:ascii="Arial" w:hAnsi="Arial"/>
          <w:sz w:val="24"/>
        </w:rPr>
        <w:t xml:space="preserve"> (MLS), and are taken by Participants on </w:t>
      </w:r>
      <w:r w:rsidR="00F81596" w:rsidRPr="00B028F0">
        <w:rPr>
          <w:rFonts w:ascii="Arial" w:hAnsi="Arial"/>
          <w:i/>
          <w:sz w:val="24"/>
        </w:rPr>
        <w:t>(Indicate form(s) of listing accepted by the MLS – See Notes 1 &amp; 2)</w:t>
      </w:r>
      <w:r w:rsidR="00F81596" w:rsidRPr="00B028F0">
        <w:rPr>
          <w:rFonts w:ascii="Arial" w:hAnsi="Arial"/>
          <w:sz w:val="24"/>
        </w:rPr>
        <w:t xml:space="preserve"> shall be entered into MLS system with</w:t>
      </w:r>
      <w:r w:rsidR="00875385" w:rsidRPr="00B028F0">
        <w:rPr>
          <w:rFonts w:ascii="Arial" w:hAnsi="Arial"/>
          <w:sz w:val="24"/>
        </w:rPr>
        <w:t>in</w:t>
      </w:r>
      <w:r w:rsidR="00F81596" w:rsidRPr="00B028F0">
        <w:rPr>
          <w:rFonts w:ascii="Arial" w:hAnsi="Arial"/>
          <w:sz w:val="24"/>
        </w:rPr>
        <w:t xml:space="preserve"> three (3) business days after all necessary signatures of seller(s) have been obtained:</w:t>
      </w:r>
    </w:p>
    <w:p w:rsidR="00F81596" w:rsidRPr="00B028F0" w:rsidRDefault="00F81596">
      <w:pPr>
        <w:numPr>
          <w:ilvl w:val="0"/>
          <w:numId w:val="1"/>
        </w:numPr>
        <w:rPr>
          <w:rFonts w:ascii="Arial" w:hAnsi="Arial"/>
          <w:sz w:val="24"/>
        </w:rPr>
      </w:pPr>
      <w:r w:rsidRPr="00B028F0">
        <w:rPr>
          <w:rFonts w:ascii="Arial" w:hAnsi="Arial"/>
          <w:sz w:val="24"/>
        </w:rPr>
        <w:t>Single family home for sale</w:t>
      </w:r>
      <w:r w:rsidR="00266730" w:rsidRPr="00B028F0">
        <w:rPr>
          <w:rFonts w:ascii="Arial" w:hAnsi="Arial"/>
          <w:sz w:val="24"/>
        </w:rPr>
        <w:t>, lease</w:t>
      </w:r>
      <w:r w:rsidRPr="00B028F0">
        <w:rPr>
          <w:rFonts w:ascii="Arial" w:hAnsi="Arial"/>
          <w:sz w:val="24"/>
        </w:rPr>
        <w:t xml:space="preserve"> or exchange.</w:t>
      </w:r>
    </w:p>
    <w:p w:rsidR="00F81596" w:rsidRPr="00B028F0" w:rsidRDefault="00F81596">
      <w:pPr>
        <w:numPr>
          <w:ilvl w:val="0"/>
          <w:numId w:val="1"/>
        </w:numPr>
        <w:rPr>
          <w:rFonts w:ascii="Arial" w:hAnsi="Arial"/>
          <w:sz w:val="24"/>
        </w:rPr>
      </w:pPr>
      <w:r w:rsidRPr="00B028F0">
        <w:rPr>
          <w:rFonts w:ascii="Arial" w:hAnsi="Arial"/>
          <w:sz w:val="24"/>
        </w:rPr>
        <w:t>Single family condominium or townhouse for sale</w:t>
      </w:r>
      <w:r w:rsidR="00266730" w:rsidRPr="00B028F0">
        <w:rPr>
          <w:rFonts w:ascii="Arial" w:hAnsi="Arial"/>
          <w:sz w:val="24"/>
        </w:rPr>
        <w:t>, lease</w:t>
      </w:r>
      <w:r w:rsidRPr="00B028F0">
        <w:rPr>
          <w:rFonts w:ascii="Arial" w:hAnsi="Arial"/>
          <w:sz w:val="24"/>
        </w:rPr>
        <w:t xml:space="preserve"> or exchange.</w:t>
      </w:r>
    </w:p>
    <w:p w:rsidR="00F81596" w:rsidRPr="00B028F0" w:rsidRDefault="00F81596">
      <w:pPr>
        <w:numPr>
          <w:ilvl w:val="0"/>
          <w:numId w:val="1"/>
        </w:numPr>
        <w:rPr>
          <w:rFonts w:ascii="Arial" w:hAnsi="Arial"/>
          <w:sz w:val="24"/>
        </w:rPr>
      </w:pPr>
      <w:r w:rsidRPr="00B028F0">
        <w:rPr>
          <w:rFonts w:ascii="Arial" w:hAnsi="Arial"/>
          <w:sz w:val="24"/>
        </w:rPr>
        <w:t>Vacant lots and acreage for sale</w:t>
      </w:r>
      <w:r w:rsidR="00266730" w:rsidRPr="00B028F0">
        <w:rPr>
          <w:rFonts w:ascii="Arial" w:hAnsi="Arial"/>
          <w:sz w:val="24"/>
        </w:rPr>
        <w:t>, lease</w:t>
      </w:r>
      <w:r w:rsidRPr="00B028F0">
        <w:rPr>
          <w:rFonts w:ascii="Arial" w:hAnsi="Arial"/>
          <w:sz w:val="24"/>
        </w:rPr>
        <w:t xml:space="preserve"> or exchange.</w:t>
      </w:r>
    </w:p>
    <w:p w:rsidR="00F81596" w:rsidRPr="00B028F0" w:rsidRDefault="005D1A93">
      <w:pPr>
        <w:numPr>
          <w:ilvl w:val="0"/>
          <w:numId w:val="1"/>
        </w:numPr>
        <w:rPr>
          <w:rFonts w:ascii="Arial" w:hAnsi="Arial"/>
          <w:sz w:val="24"/>
        </w:rPr>
      </w:pPr>
      <w:r w:rsidRPr="00B028F0">
        <w:rPr>
          <w:rFonts w:ascii="Arial" w:hAnsi="Arial"/>
          <w:sz w:val="24"/>
        </w:rPr>
        <w:t>Multi-</w:t>
      </w:r>
      <w:r w:rsidR="00F81596" w:rsidRPr="00B028F0">
        <w:rPr>
          <w:rFonts w:ascii="Arial" w:hAnsi="Arial"/>
          <w:sz w:val="24"/>
        </w:rPr>
        <w:t>family residential buildings for sale</w:t>
      </w:r>
      <w:r w:rsidR="00266730" w:rsidRPr="00B028F0">
        <w:rPr>
          <w:rFonts w:ascii="Arial" w:hAnsi="Arial"/>
          <w:sz w:val="24"/>
        </w:rPr>
        <w:t>, lease</w:t>
      </w:r>
      <w:r w:rsidR="00F81596" w:rsidRPr="00B028F0">
        <w:rPr>
          <w:rFonts w:ascii="Arial" w:hAnsi="Arial"/>
          <w:sz w:val="24"/>
        </w:rPr>
        <w:t xml:space="preserve"> or exchange.</w:t>
      </w:r>
    </w:p>
    <w:p w:rsidR="00F81596" w:rsidRPr="00B028F0" w:rsidRDefault="00F81596">
      <w:pPr>
        <w:ind w:left="1620"/>
        <w:rPr>
          <w:rFonts w:ascii="Arial" w:hAnsi="Arial"/>
          <w:sz w:val="24"/>
        </w:rPr>
      </w:pPr>
    </w:p>
    <w:p w:rsidR="00F81596" w:rsidRPr="00B028F0" w:rsidRDefault="00F81596">
      <w:pPr>
        <w:rPr>
          <w:rFonts w:ascii="Arial" w:hAnsi="Arial"/>
          <w:sz w:val="24"/>
        </w:rPr>
      </w:pPr>
      <w:r w:rsidRPr="00B028F0">
        <w:rPr>
          <w:rFonts w:ascii="Arial" w:hAnsi="Arial"/>
          <w:b/>
          <w:sz w:val="24"/>
          <w:u w:val="single"/>
        </w:rPr>
        <w:t>NOTE 1</w:t>
      </w:r>
      <w:r w:rsidRPr="00B028F0">
        <w:rPr>
          <w:rFonts w:ascii="Arial" w:hAnsi="Arial"/>
          <w:b/>
          <w:sz w:val="24"/>
        </w:rPr>
        <w:t xml:space="preserve">:  </w:t>
      </w:r>
      <w:r w:rsidRPr="00B028F0">
        <w:rPr>
          <w:rFonts w:ascii="Arial" w:hAnsi="Arial"/>
          <w:sz w:val="24"/>
        </w:rPr>
        <w:t>The MLS shall not require a Participant to submit listings on a form other than the form the Participant individually chooses to utilize provided the listing is of a type accepted by the MLS, although a “Property Data Form” may be required as approved by the MLS.  However, the MLS, through its legal counsel:</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sz w:val="24"/>
        </w:rPr>
        <w:t>1.</w:t>
      </w:r>
      <w:r w:rsidRPr="00B028F0">
        <w:rPr>
          <w:rFonts w:ascii="Arial" w:hAnsi="Arial"/>
          <w:sz w:val="24"/>
        </w:rPr>
        <w:tab/>
        <w:t>May reserve the right to refuse to accept a listing form that fails to adequately protect the interest of the public and the Participants.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sz w:val="24"/>
        </w:rPr>
        <w:t>2.</w:t>
      </w:r>
      <w:r w:rsidRPr="00B028F0">
        <w:rPr>
          <w:rFonts w:ascii="Arial" w:hAnsi="Arial"/>
          <w:sz w:val="24"/>
        </w:rPr>
        <w:tab/>
        <w:t>Assure that no listing form filed with the MLS establishes, directly or indirectly, any contractual relationship between the MLS and the client (buyer</w:t>
      </w:r>
      <w:r w:rsidR="00266730" w:rsidRPr="00B028F0">
        <w:rPr>
          <w:rFonts w:ascii="Arial" w:hAnsi="Arial"/>
          <w:sz w:val="24"/>
        </w:rPr>
        <w:t xml:space="preserve">, </w:t>
      </w:r>
      <w:r w:rsidRPr="00B028F0">
        <w:rPr>
          <w:rFonts w:ascii="Arial" w:hAnsi="Arial"/>
          <w:sz w:val="24"/>
        </w:rPr>
        <w:t>seller</w:t>
      </w:r>
      <w:r w:rsidR="00266730" w:rsidRPr="00B028F0">
        <w:rPr>
          <w:rFonts w:ascii="Arial" w:hAnsi="Arial"/>
          <w:sz w:val="24"/>
        </w:rPr>
        <w:t>, landlord or tenant</w:t>
      </w:r>
      <w:r w:rsidRPr="00B028F0">
        <w:rPr>
          <w:rFonts w:ascii="Arial" w:hAnsi="Arial"/>
          <w:sz w:val="24"/>
        </w:rPr>
        <w:t>).</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sz w:val="24"/>
        </w:rPr>
        <w:t>The MLS shall accept exclusive right to sell</w:t>
      </w:r>
      <w:r w:rsidR="00266730" w:rsidRPr="00B028F0">
        <w:rPr>
          <w:rFonts w:ascii="Arial" w:hAnsi="Arial"/>
          <w:sz w:val="24"/>
        </w:rPr>
        <w:t>/lease</w:t>
      </w:r>
      <w:r w:rsidRPr="00B028F0">
        <w:rPr>
          <w:rFonts w:ascii="Arial" w:hAnsi="Arial"/>
          <w:sz w:val="24"/>
        </w:rPr>
        <w:t xml:space="preserve"> listing contracts and exclusive agency listing contracts, and may accept other forms of agreement which make it possible for the listing broker to offer cooperation and compensation to the other Participants of the MLS acting as subagents, buyer agents, or both.</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sz w:val="24"/>
        </w:rPr>
        <w:t>The listing agreement must include the seller’s authorization to submit the agreement to the MLS.</w:t>
      </w:r>
    </w:p>
    <w:p w:rsidR="00F81596" w:rsidRPr="00B028F0" w:rsidRDefault="00F81596">
      <w:pPr>
        <w:rPr>
          <w:rFonts w:ascii="Arial" w:hAnsi="Arial"/>
          <w:sz w:val="24"/>
        </w:rPr>
      </w:pPr>
    </w:p>
    <w:p w:rsidR="00F81596" w:rsidRPr="00B028F0" w:rsidRDefault="00F81596">
      <w:pPr>
        <w:numPr>
          <w:ilvl w:val="0"/>
          <w:numId w:val="4"/>
        </w:numPr>
        <w:rPr>
          <w:rFonts w:ascii="Arial" w:hAnsi="Arial"/>
          <w:sz w:val="24"/>
        </w:rPr>
      </w:pPr>
      <w:r w:rsidRPr="00B028F0">
        <w:rPr>
          <w:rFonts w:ascii="Arial" w:hAnsi="Arial"/>
          <w:sz w:val="24"/>
        </w:rPr>
        <w:t>The different types of listing agreement(s) include:</w:t>
      </w:r>
    </w:p>
    <w:p w:rsidR="00F81596" w:rsidRPr="00B028F0" w:rsidRDefault="00F81596">
      <w:pPr>
        <w:rPr>
          <w:rFonts w:ascii="Arial" w:hAnsi="Arial"/>
          <w:sz w:val="24"/>
        </w:rPr>
      </w:pPr>
    </w:p>
    <w:p w:rsidR="00F81596" w:rsidRPr="00B028F0" w:rsidRDefault="00F81596">
      <w:pPr>
        <w:numPr>
          <w:ilvl w:val="0"/>
          <w:numId w:val="5"/>
        </w:numPr>
        <w:rPr>
          <w:rFonts w:ascii="Arial" w:hAnsi="Arial"/>
          <w:sz w:val="24"/>
        </w:rPr>
      </w:pPr>
      <w:r w:rsidRPr="00B028F0">
        <w:rPr>
          <w:rFonts w:ascii="Arial" w:hAnsi="Arial"/>
          <w:sz w:val="24"/>
        </w:rPr>
        <w:t>Exclusive Right to Sell</w:t>
      </w:r>
      <w:r w:rsidR="009E715D" w:rsidRPr="00B028F0">
        <w:rPr>
          <w:rFonts w:ascii="Arial" w:hAnsi="Arial"/>
          <w:sz w:val="24"/>
        </w:rPr>
        <w:t xml:space="preserve"> or leas</w:t>
      </w:r>
      <w:r w:rsidR="00072296" w:rsidRPr="00B028F0">
        <w:rPr>
          <w:rFonts w:ascii="Arial" w:hAnsi="Arial"/>
          <w:sz w:val="24"/>
        </w:rPr>
        <w:t>e (long term lease; 90+ days)</w:t>
      </w:r>
    </w:p>
    <w:p w:rsidR="00F81596" w:rsidRPr="00B028F0" w:rsidRDefault="00F81596">
      <w:pPr>
        <w:numPr>
          <w:ilvl w:val="0"/>
          <w:numId w:val="5"/>
        </w:numPr>
        <w:rPr>
          <w:rFonts w:ascii="Arial" w:hAnsi="Arial"/>
          <w:sz w:val="24"/>
        </w:rPr>
      </w:pPr>
      <w:r w:rsidRPr="00B028F0">
        <w:rPr>
          <w:rFonts w:ascii="Arial" w:hAnsi="Arial"/>
          <w:sz w:val="24"/>
        </w:rPr>
        <w:t>Exclusive Agency</w:t>
      </w:r>
    </w:p>
    <w:p w:rsidR="00F81596" w:rsidRPr="00B028F0" w:rsidRDefault="00F81596">
      <w:pPr>
        <w:numPr>
          <w:ilvl w:val="0"/>
          <w:numId w:val="5"/>
        </w:numPr>
        <w:rPr>
          <w:rFonts w:ascii="Arial" w:hAnsi="Arial"/>
          <w:sz w:val="24"/>
        </w:rPr>
      </w:pPr>
      <w:r w:rsidRPr="00B028F0">
        <w:rPr>
          <w:rFonts w:ascii="Arial" w:hAnsi="Arial"/>
          <w:sz w:val="24"/>
        </w:rPr>
        <w:t>Open</w:t>
      </w:r>
    </w:p>
    <w:p w:rsidR="00F81596" w:rsidRPr="00B028F0" w:rsidRDefault="00F81596">
      <w:pPr>
        <w:numPr>
          <w:ilvl w:val="0"/>
          <w:numId w:val="5"/>
        </w:numPr>
        <w:rPr>
          <w:rFonts w:ascii="Arial" w:hAnsi="Arial"/>
          <w:sz w:val="24"/>
        </w:rPr>
      </w:pPr>
      <w:r w:rsidRPr="00B028F0">
        <w:rPr>
          <w:rFonts w:ascii="Arial" w:hAnsi="Arial"/>
          <w:sz w:val="24"/>
        </w:rPr>
        <w:t>Net</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sz w:val="24"/>
        </w:rPr>
        <w:t>The MLS may not accept net listings because (1) they are deemed unethical and, in most states, illegal.  Open listings are not accepted except where they are required by law because the inherent nature of an open listing is such as to usually not include the authority to cooperate and compensate other brokers and inherently provides a disincentive for cooperation.</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sz w:val="24"/>
        </w:rPr>
        <w:t xml:space="preserve">The exclusive right to sell </w:t>
      </w:r>
      <w:r w:rsidR="009E715D" w:rsidRPr="00B028F0">
        <w:rPr>
          <w:rFonts w:ascii="Arial" w:hAnsi="Arial"/>
          <w:sz w:val="24"/>
        </w:rPr>
        <w:t xml:space="preserve">or lease </w:t>
      </w:r>
      <w:r w:rsidRPr="00B028F0">
        <w:rPr>
          <w:rFonts w:ascii="Arial" w:hAnsi="Arial"/>
          <w:sz w:val="24"/>
        </w:rPr>
        <w:t>listing is the conventional form of listing submitted to the MLS in that the seller</w:t>
      </w:r>
      <w:r w:rsidR="009E715D" w:rsidRPr="00B028F0">
        <w:rPr>
          <w:rFonts w:ascii="Arial" w:hAnsi="Arial"/>
          <w:sz w:val="24"/>
        </w:rPr>
        <w:t>/landlord</w:t>
      </w:r>
      <w:r w:rsidRPr="00B028F0">
        <w:rPr>
          <w:rFonts w:ascii="Arial" w:hAnsi="Arial"/>
          <w:sz w:val="24"/>
        </w:rPr>
        <w:t xml:space="preserve"> authorizes the listing broker to cooperate with and to compensate other brokers.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sz w:val="24"/>
        </w:rPr>
        <w:t>The exclusive agency listing also authorizes the listing broker, as exclusive agent, to offer cooperation and compensation on blanket unilateral bases, but also reserves to the seller</w:t>
      </w:r>
      <w:r w:rsidR="009E715D" w:rsidRPr="00B028F0">
        <w:rPr>
          <w:rFonts w:ascii="Arial" w:hAnsi="Arial"/>
          <w:sz w:val="24"/>
        </w:rPr>
        <w:t>/landlord</w:t>
      </w:r>
      <w:r w:rsidRPr="00B028F0">
        <w:rPr>
          <w:rFonts w:ascii="Arial" w:hAnsi="Arial"/>
          <w:sz w:val="24"/>
        </w:rPr>
        <w:t xml:space="preserve"> the </w:t>
      </w:r>
      <w:r w:rsidRPr="00B028F0">
        <w:rPr>
          <w:rFonts w:ascii="Arial" w:hAnsi="Arial"/>
          <w:sz w:val="24"/>
        </w:rPr>
        <w:lastRenderedPageBreak/>
        <w:t>general right to sell</w:t>
      </w:r>
      <w:r w:rsidR="009E715D" w:rsidRPr="00B028F0">
        <w:rPr>
          <w:rFonts w:ascii="Arial" w:hAnsi="Arial"/>
          <w:sz w:val="24"/>
        </w:rPr>
        <w:t>/lease</w:t>
      </w:r>
      <w:r w:rsidRPr="00B028F0">
        <w:rPr>
          <w:rFonts w:ascii="Arial" w:hAnsi="Arial"/>
          <w:sz w:val="24"/>
        </w:rPr>
        <w:t xml:space="preserve"> the property on an unlimited or restricted basis.  Exclusive agency listings and exclusive right to sell</w:t>
      </w:r>
      <w:r w:rsidR="009E715D" w:rsidRPr="00B028F0">
        <w:rPr>
          <w:rFonts w:ascii="Arial" w:hAnsi="Arial"/>
          <w:sz w:val="24"/>
        </w:rPr>
        <w:t>/lease</w:t>
      </w:r>
      <w:r w:rsidRPr="00B028F0">
        <w:rPr>
          <w:rFonts w:ascii="Arial" w:hAnsi="Arial"/>
          <w:sz w:val="24"/>
        </w:rPr>
        <w:t xml:space="preserve"> listings with named prospects exempted should be clearly distinguished by a simple designation such as a code or symbol for exclusive right to sell</w:t>
      </w:r>
      <w:r w:rsidR="009E715D" w:rsidRPr="00B028F0">
        <w:rPr>
          <w:rFonts w:ascii="Arial" w:hAnsi="Arial"/>
          <w:sz w:val="24"/>
        </w:rPr>
        <w:t>/lease</w:t>
      </w:r>
      <w:r w:rsidRPr="00B028F0">
        <w:rPr>
          <w:rFonts w:ascii="Arial" w:hAnsi="Arial"/>
          <w:sz w:val="24"/>
        </w:rPr>
        <w:t xml:space="preserve"> listings with no named prospects exempted, since they can present special risks of procuring cause controversies and administrative problems not posed by exclusive right to sell</w:t>
      </w:r>
      <w:r w:rsidR="009E715D" w:rsidRPr="00B028F0">
        <w:rPr>
          <w:rFonts w:ascii="Arial" w:hAnsi="Arial"/>
          <w:sz w:val="24"/>
        </w:rPr>
        <w:t>/lease</w:t>
      </w:r>
      <w:r w:rsidRPr="00B028F0">
        <w:rPr>
          <w:rFonts w:ascii="Arial" w:hAnsi="Arial"/>
          <w:sz w:val="24"/>
        </w:rPr>
        <w:t xml:space="preserve"> listings with no named prospects exempted.  Care should be exercised to ensure that different codes or symbols are used to denote exclusive agency and exclusive right to sell</w:t>
      </w:r>
      <w:r w:rsidR="009E715D" w:rsidRPr="00B028F0">
        <w:rPr>
          <w:rFonts w:ascii="Arial" w:hAnsi="Arial"/>
          <w:sz w:val="24"/>
        </w:rPr>
        <w:t>/lease</w:t>
      </w:r>
      <w:r w:rsidRPr="00B028F0">
        <w:rPr>
          <w:rFonts w:ascii="Arial" w:hAnsi="Arial"/>
          <w:sz w:val="24"/>
        </w:rPr>
        <w:t xml:space="preserve"> listings with prospect reservations.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Note 2</w:t>
      </w:r>
      <w:r w:rsidRPr="00B028F0">
        <w:rPr>
          <w:rFonts w:ascii="Arial" w:hAnsi="Arial"/>
          <w:b/>
          <w:sz w:val="24"/>
        </w:rPr>
        <w:t>:</w:t>
      </w:r>
      <w:r w:rsidRPr="00B028F0">
        <w:rPr>
          <w:rFonts w:ascii="Arial" w:hAnsi="Arial"/>
          <w:sz w:val="24"/>
        </w:rPr>
        <w:t xml:space="preserve">  A MLS does not regulate the type of listings its Members may take.  This does not mean that a MLS must accept every type of listing.  The MLS shall decline to accept open listings (except where acceptance is required by law) and net listings and it may limit its MLS to listings of certain kinds of </w:t>
      </w:r>
      <w:smartTag w:uri="urn:schemas-microsoft-com:office:smarttags" w:element="PersonName">
        <w:r w:rsidRPr="00B028F0">
          <w:rPr>
            <w:rFonts w:ascii="Arial" w:hAnsi="Arial"/>
            <w:sz w:val="24"/>
          </w:rPr>
          <w:t>property</w:t>
        </w:r>
      </w:smartTag>
      <w:r w:rsidRPr="00B028F0">
        <w:rPr>
          <w:rFonts w:ascii="Arial" w:hAnsi="Arial"/>
          <w:sz w:val="24"/>
        </w:rPr>
        <w:t>.  But, if it chooses to limit the kind of listings it will accept, it shall leave its Members free to accept such listings to be handled outside the MLS.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Note 3</w:t>
      </w:r>
      <w:r w:rsidRPr="00B028F0">
        <w:rPr>
          <w:rFonts w:ascii="Arial" w:hAnsi="Arial"/>
          <w:b/>
          <w:sz w:val="24"/>
        </w:rPr>
        <w:t xml:space="preserve">:  </w:t>
      </w:r>
      <w:r w:rsidRPr="00B028F0">
        <w:rPr>
          <w:rFonts w:ascii="Arial" w:hAnsi="Arial"/>
          <w:sz w:val="24"/>
        </w:rPr>
        <w:t xml:space="preserve">A MLS may, as matter of local option, accept exclusively listed </w:t>
      </w:r>
      <w:smartTag w:uri="urn:schemas-microsoft-com:office:smarttags" w:element="PersonName">
        <w:r w:rsidRPr="00B028F0">
          <w:rPr>
            <w:rFonts w:ascii="Arial" w:hAnsi="Arial"/>
            <w:sz w:val="24"/>
          </w:rPr>
          <w:t>property</w:t>
        </w:r>
      </w:smartTag>
      <w:r w:rsidRPr="00B028F0">
        <w:rPr>
          <w:rFonts w:ascii="Arial" w:hAnsi="Arial"/>
          <w:sz w:val="24"/>
        </w:rPr>
        <w:t xml:space="preserve"> that is subject to auction.  </w:t>
      </w:r>
    </w:p>
    <w:p w:rsidR="00771C52" w:rsidRPr="00B028F0" w:rsidRDefault="00771C52">
      <w:pPr>
        <w:rPr>
          <w:rFonts w:ascii="Arial" w:hAnsi="Arial"/>
          <w:sz w:val="24"/>
        </w:rPr>
      </w:pPr>
    </w:p>
    <w:p w:rsidR="00F81596" w:rsidRPr="00B028F0" w:rsidRDefault="00F81596">
      <w:pPr>
        <w:rPr>
          <w:rFonts w:ascii="Arial" w:hAnsi="Arial"/>
          <w:sz w:val="24"/>
        </w:rPr>
      </w:pPr>
      <w:r w:rsidRPr="00B028F0">
        <w:rPr>
          <w:rFonts w:ascii="Arial" w:hAnsi="Arial"/>
          <w:b/>
          <w:sz w:val="24"/>
        </w:rPr>
        <w:t>TYPES OF PROPERTIES:</w:t>
      </w:r>
      <w:r w:rsidRPr="00B028F0">
        <w:rPr>
          <w:rFonts w:ascii="Arial" w:hAnsi="Arial"/>
          <w:sz w:val="24"/>
        </w:rPr>
        <w:t xml:space="preserve">  The following are some of the types of properties that may be published through the MLS, including types described in the preceding paragraph that are required to be </w:t>
      </w:r>
      <w:r w:rsidR="007A60D2" w:rsidRPr="00B028F0">
        <w:rPr>
          <w:rFonts w:ascii="Arial" w:hAnsi="Arial"/>
          <w:sz w:val="24"/>
        </w:rPr>
        <w:t>entered into</w:t>
      </w:r>
      <w:r w:rsidRPr="00B028F0">
        <w:rPr>
          <w:rFonts w:ascii="Arial" w:hAnsi="Arial"/>
          <w:sz w:val="24"/>
        </w:rPr>
        <w:t xml:space="preserve"> with the MLS and other types that m</w:t>
      </w:r>
      <w:r w:rsidR="00D646DF" w:rsidRPr="00B028F0">
        <w:rPr>
          <w:rFonts w:ascii="Arial" w:hAnsi="Arial"/>
          <w:sz w:val="24"/>
        </w:rPr>
        <w:t>a</w:t>
      </w:r>
      <w:r w:rsidRPr="00B028F0">
        <w:rPr>
          <w:rFonts w:ascii="Arial" w:hAnsi="Arial"/>
          <w:sz w:val="24"/>
        </w:rPr>
        <w:t xml:space="preserve">y be </w:t>
      </w:r>
      <w:r w:rsidR="007A60D2" w:rsidRPr="00B028F0">
        <w:rPr>
          <w:rFonts w:ascii="Arial" w:hAnsi="Arial"/>
          <w:sz w:val="24"/>
        </w:rPr>
        <w:t>entered into</w:t>
      </w:r>
      <w:r w:rsidRPr="00B028F0">
        <w:rPr>
          <w:rFonts w:ascii="Arial" w:hAnsi="Arial"/>
          <w:sz w:val="24"/>
        </w:rPr>
        <w:t xml:space="preserve"> with the MLS at the Participant’s option provided, however, that any listing submitted is entered into within the scope of the Participant’s licensure as a real estate broker:</w:t>
      </w:r>
    </w:p>
    <w:p w:rsidR="00F81596" w:rsidRPr="00B028F0" w:rsidRDefault="00F81596">
      <w:pPr>
        <w:rPr>
          <w:rFonts w:ascii="Arial" w:hAnsi="Arial"/>
          <w:sz w:val="24"/>
        </w:rPr>
      </w:pPr>
    </w:p>
    <w:p w:rsidR="00F81596" w:rsidRPr="00B028F0" w:rsidRDefault="00F81596">
      <w:pPr>
        <w:numPr>
          <w:ilvl w:val="0"/>
          <w:numId w:val="6"/>
        </w:numPr>
        <w:rPr>
          <w:rFonts w:ascii="Arial" w:hAnsi="Arial"/>
          <w:sz w:val="24"/>
        </w:rPr>
      </w:pPr>
      <w:r w:rsidRPr="00B028F0">
        <w:rPr>
          <w:rFonts w:ascii="Arial" w:hAnsi="Arial"/>
          <w:sz w:val="24"/>
        </w:rPr>
        <w:t>Residential</w:t>
      </w:r>
    </w:p>
    <w:p w:rsidR="00F81596" w:rsidRPr="00B028F0" w:rsidRDefault="00F81596">
      <w:pPr>
        <w:numPr>
          <w:ilvl w:val="0"/>
          <w:numId w:val="6"/>
        </w:numPr>
        <w:rPr>
          <w:rFonts w:ascii="Arial" w:hAnsi="Arial"/>
          <w:sz w:val="24"/>
        </w:rPr>
      </w:pPr>
      <w:r w:rsidRPr="00B028F0">
        <w:rPr>
          <w:rFonts w:ascii="Arial" w:hAnsi="Arial"/>
          <w:sz w:val="24"/>
        </w:rPr>
        <w:t>Condominium and Townhouses</w:t>
      </w:r>
    </w:p>
    <w:p w:rsidR="00F81596" w:rsidRPr="00B028F0" w:rsidRDefault="00F81596">
      <w:pPr>
        <w:numPr>
          <w:ilvl w:val="0"/>
          <w:numId w:val="6"/>
        </w:numPr>
        <w:rPr>
          <w:rFonts w:ascii="Arial" w:hAnsi="Arial"/>
          <w:sz w:val="24"/>
        </w:rPr>
      </w:pPr>
      <w:r w:rsidRPr="00B028F0">
        <w:rPr>
          <w:rFonts w:ascii="Arial" w:hAnsi="Arial"/>
          <w:sz w:val="24"/>
        </w:rPr>
        <w:t xml:space="preserve">Subdivided Vacant </w:t>
      </w:r>
      <w:smartTag w:uri="urn:schemas-microsoft-com:office:smarttags" w:element="place">
        <w:r w:rsidRPr="00B028F0">
          <w:rPr>
            <w:rFonts w:ascii="Arial" w:hAnsi="Arial"/>
            <w:sz w:val="24"/>
          </w:rPr>
          <w:t>Lot</w:t>
        </w:r>
      </w:smartTag>
    </w:p>
    <w:p w:rsidR="00F81596" w:rsidRPr="00B028F0" w:rsidRDefault="00F81596">
      <w:pPr>
        <w:numPr>
          <w:ilvl w:val="0"/>
          <w:numId w:val="6"/>
        </w:numPr>
        <w:rPr>
          <w:rFonts w:ascii="Arial" w:hAnsi="Arial"/>
          <w:sz w:val="24"/>
        </w:rPr>
      </w:pPr>
      <w:r w:rsidRPr="00B028F0">
        <w:rPr>
          <w:rFonts w:ascii="Arial" w:hAnsi="Arial"/>
          <w:sz w:val="24"/>
        </w:rPr>
        <w:t>Land and Ranch</w:t>
      </w:r>
    </w:p>
    <w:p w:rsidR="00F81596" w:rsidRPr="00B028F0" w:rsidRDefault="00F81596">
      <w:pPr>
        <w:numPr>
          <w:ilvl w:val="0"/>
          <w:numId w:val="6"/>
        </w:numPr>
        <w:rPr>
          <w:rFonts w:ascii="Arial" w:hAnsi="Arial"/>
          <w:sz w:val="24"/>
        </w:rPr>
      </w:pPr>
      <w:r w:rsidRPr="00B028F0">
        <w:rPr>
          <w:rFonts w:ascii="Arial" w:hAnsi="Arial"/>
          <w:sz w:val="24"/>
        </w:rPr>
        <w:t xml:space="preserve">Business </w:t>
      </w:r>
      <w:smartTag w:uri="urn:schemas-microsoft-com:office:smarttags" w:element="place">
        <w:r w:rsidRPr="00B028F0">
          <w:rPr>
            <w:rFonts w:ascii="Arial" w:hAnsi="Arial"/>
            <w:sz w:val="24"/>
          </w:rPr>
          <w:t>Opportunity</w:t>
        </w:r>
      </w:smartTag>
    </w:p>
    <w:p w:rsidR="00F81596" w:rsidRPr="00B028F0" w:rsidRDefault="00F81596">
      <w:pPr>
        <w:numPr>
          <w:ilvl w:val="0"/>
          <w:numId w:val="6"/>
        </w:numPr>
        <w:rPr>
          <w:rFonts w:ascii="Arial" w:hAnsi="Arial"/>
          <w:sz w:val="24"/>
        </w:rPr>
      </w:pPr>
      <w:r w:rsidRPr="00B028F0">
        <w:rPr>
          <w:rFonts w:ascii="Arial" w:hAnsi="Arial"/>
          <w:sz w:val="24"/>
        </w:rPr>
        <w:t>Motel-Hotel</w:t>
      </w:r>
    </w:p>
    <w:p w:rsidR="00F81596" w:rsidRPr="00B028F0" w:rsidRDefault="00F81596">
      <w:pPr>
        <w:numPr>
          <w:ilvl w:val="0"/>
          <w:numId w:val="6"/>
        </w:numPr>
        <w:rPr>
          <w:rFonts w:ascii="Arial" w:hAnsi="Arial"/>
          <w:sz w:val="24"/>
        </w:rPr>
      </w:pPr>
      <w:r w:rsidRPr="00B028F0">
        <w:rPr>
          <w:rFonts w:ascii="Arial" w:hAnsi="Arial"/>
          <w:sz w:val="24"/>
        </w:rPr>
        <w:t>Mobile Homes</w:t>
      </w:r>
    </w:p>
    <w:p w:rsidR="00F81596" w:rsidRPr="00B028F0" w:rsidRDefault="00F81596">
      <w:pPr>
        <w:numPr>
          <w:ilvl w:val="0"/>
          <w:numId w:val="6"/>
        </w:numPr>
        <w:rPr>
          <w:rFonts w:ascii="Arial" w:hAnsi="Arial"/>
          <w:sz w:val="24"/>
        </w:rPr>
      </w:pPr>
      <w:r w:rsidRPr="00B028F0">
        <w:rPr>
          <w:rFonts w:ascii="Arial" w:hAnsi="Arial"/>
          <w:sz w:val="24"/>
        </w:rPr>
        <w:t>Mobile Home Parks</w:t>
      </w:r>
    </w:p>
    <w:p w:rsidR="00F81596" w:rsidRPr="00B028F0" w:rsidRDefault="00F81596">
      <w:pPr>
        <w:numPr>
          <w:ilvl w:val="0"/>
          <w:numId w:val="6"/>
        </w:numPr>
        <w:rPr>
          <w:rFonts w:ascii="Arial" w:hAnsi="Arial"/>
          <w:sz w:val="24"/>
        </w:rPr>
      </w:pPr>
      <w:r w:rsidRPr="00B028F0">
        <w:rPr>
          <w:rFonts w:ascii="Arial" w:hAnsi="Arial"/>
          <w:sz w:val="24"/>
        </w:rPr>
        <w:t>Commercial Income</w:t>
      </w:r>
    </w:p>
    <w:p w:rsidR="00F81596" w:rsidRPr="00B028F0" w:rsidRDefault="00F81596">
      <w:pPr>
        <w:numPr>
          <w:ilvl w:val="0"/>
          <w:numId w:val="6"/>
        </w:numPr>
        <w:rPr>
          <w:rFonts w:ascii="Arial" w:hAnsi="Arial"/>
          <w:sz w:val="24"/>
        </w:rPr>
      </w:pPr>
      <w:r w:rsidRPr="00B028F0">
        <w:rPr>
          <w:rFonts w:ascii="Arial" w:hAnsi="Arial"/>
          <w:sz w:val="24"/>
        </w:rPr>
        <w:t>Industrial</w:t>
      </w:r>
    </w:p>
    <w:p w:rsidR="00EC31EB" w:rsidRPr="00B028F0" w:rsidRDefault="00EC31EB">
      <w:pPr>
        <w:numPr>
          <w:ilvl w:val="0"/>
          <w:numId w:val="6"/>
        </w:numPr>
        <w:rPr>
          <w:rFonts w:ascii="Arial" w:hAnsi="Arial"/>
          <w:sz w:val="24"/>
        </w:rPr>
      </w:pPr>
      <w:r w:rsidRPr="00B028F0">
        <w:rPr>
          <w:rFonts w:ascii="Arial" w:hAnsi="Arial"/>
          <w:sz w:val="24"/>
        </w:rPr>
        <w:t>Rental</w:t>
      </w:r>
    </w:p>
    <w:p w:rsidR="009F44B6" w:rsidRPr="00B028F0" w:rsidRDefault="009F44B6">
      <w:pPr>
        <w:numPr>
          <w:ilvl w:val="0"/>
          <w:numId w:val="6"/>
        </w:numPr>
        <w:rPr>
          <w:rFonts w:ascii="Arial" w:hAnsi="Arial"/>
          <w:sz w:val="24"/>
        </w:rPr>
      </w:pPr>
      <w:r w:rsidRPr="00B028F0">
        <w:rPr>
          <w:rFonts w:ascii="Arial" w:hAnsi="Arial"/>
          <w:sz w:val="24"/>
        </w:rPr>
        <w:t>Interval/Fractional Ownership (deeded)</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w:t>
      </w:r>
      <w:r w:rsidR="00A56C4E" w:rsidRPr="00B028F0">
        <w:rPr>
          <w:rFonts w:ascii="Arial" w:hAnsi="Arial"/>
          <w:b/>
          <w:sz w:val="24"/>
          <w:u w:val="single"/>
        </w:rPr>
        <w:t xml:space="preserve"> 1.2</w:t>
      </w:r>
      <w:r w:rsidRPr="00B028F0">
        <w:rPr>
          <w:rFonts w:ascii="Arial" w:hAnsi="Arial"/>
          <w:b/>
          <w:sz w:val="24"/>
          <w:u w:val="single"/>
        </w:rPr>
        <w:t xml:space="preserve"> LISTINGS SUBJECT TO RULES AND REGULATIONS OF MLS</w:t>
      </w:r>
      <w:r w:rsidRPr="00B028F0">
        <w:rPr>
          <w:rFonts w:ascii="Arial" w:hAnsi="Arial"/>
          <w:b/>
          <w:sz w:val="24"/>
        </w:rPr>
        <w:t xml:space="preserve">:  </w:t>
      </w:r>
      <w:r w:rsidRPr="00B028F0">
        <w:rPr>
          <w:rFonts w:ascii="Arial" w:hAnsi="Arial"/>
          <w:sz w:val="24"/>
        </w:rPr>
        <w:t xml:space="preserve">Any listing taken on a contract to be </w:t>
      </w:r>
      <w:r w:rsidR="007A60D2" w:rsidRPr="00B028F0">
        <w:rPr>
          <w:rFonts w:ascii="Arial" w:hAnsi="Arial"/>
          <w:sz w:val="24"/>
        </w:rPr>
        <w:t>entered into</w:t>
      </w:r>
      <w:r w:rsidRPr="00B028F0">
        <w:rPr>
          <w:rFonts w:ascii="Arial" w:hAnsi="Arial"/>
          <w:sz w:val="24"/>
        </w:rPr>
        <w:t xml:space="preserve"> with the MLS is subject to the Rules and Regulations of the MLS upon signature of the seller(s)</w:t>
      </w:r>
      <w:r w:rsidR="00964033" w:rsidRPr="00B028F0">
        <w:rPr>
          <w:rFonts w:ascii="Arial" w:hAnsi="Arial"/>
          <w:sz w:val="24"/>
        </w:rPr>
        <w:t>/landlord(s)</w:t>
      </w:r>
      <w:r w:rsidRPr="00B028F0">
        <w:rPr>
          <w:rFonts w:ascii="Arial" w:hAnsi="Arial"/>
          <w:sz w:val="24"/>
        </w:rPr>
        <w:t xml:space="preserve">.  </w:t>
      </w:r>
    </w:p>
    <w:p w:rsidR="00F81596" w:rsidRPr="00B028F0" w:rsidRDefault="00F81596">
      <w:pPr>
        <w:rPr>
          <w:rFonts w:ascii="Arial" w:hAnsi="Arial"/>
          <w:sz w:val="24"/>
        </w:rPr>
      </w:pPr>
    </w:p>
    <w:p w:rsidR="00F81596" w:rsidRPr="00B028F0" w:rsidRDefault="00A56C4E">
      <w:pPr>
        <w:rPr>
          <w:rFonts w:ascii="Arial" w:hAnsi="Arial"/>
          <w:sz w:val="24"/>
        </w:rPr>
      </w:pPr>
      <w:r w:rsidRPr="00B028F0">
        <w:rPr>
          <w:rFonts w:ascii="Arial" w:hAnsi="Arial"/>
          <w:b/>
          <w:sz w:val="24"/>
          <w:u w:val="single"/>
        </w:rPr>
        <w:t>SECTION 1.3</w:t>
      </w:r>
      <w:r w:rsidR="00F81596" w:rsidRPr="00B028F0">
        <w:rPr>
          <w:rFonts w:ascii="Arial" w:hAnsi="Arial"/>
          <w:b/>
          <w:sz w:val="24"/>
          <w:u w:val="single"/>
        </w:rPr>
        <w:t xml:space="preserve"> </w:t>
      </w:r>
      <w:smartTag w:uri="urn:schemas-microsoft-com:office:smarttags" w:element="place">
        <w:smartTag w:uri="urn:schemas-microsoft-com:office:smarttags" w:element="City">
          <w:r w:rsidR="00F81596" w:rsidRPr="00B028F0">
            <w:rPr>
              <w:rFonts w:ascii="Arial" w:hAnsi="Arial"/>
              <w:b/>
              <w:sz w:val="24"/>
              <w:u w:val="single"/>
            </w:rPr>
            <w:t>DETAIL</w:t>
          </w:r>
        </w:smartTag>
        <w:r w:rsidR="00F81596" w:rsidRPr="00B028F0">
          <w:rPr>
            <w:rFonts w:ascii="Arial" w:hAnsi="Arial"/>
            <w:b/>
            <w:sz w:val="24"/>
            <w:u w:val="single"/>
          </w:rPr>
          <w:t xml:space="preserve"> </w:t>
        </w:r>
        <w:smartTag w:uri="urn:schemas-microsoft-com:office:smarttags" w:element="State">
          <w:r w:rsidR="00F81596" w:rsidRPr="00B028F0">
            <w:rPr>
              <w:rFonts w:ascii="Arial" w:hAnsi="Arial"/>
              <w:b/>
              <w:sz w:val="24"/>
              <w:u w:val="single"/>
            </w:rPr>
            <w:t>ON</w:t>
          </w:r>
        </w:smartTag>
      </w:smartTag>
      <w:r w:rsidR="00F81596" w:rsidRPr="00B028F0">
        <w:rPr>
          <w:rFonts w:ascii="Arial" w:hAnsi="Arial"/>
          <w:b/>
          <w:sz w:val="24"/>
          <w:u w:val="single"/>
        </w:rPr>
        <w:t xml:space="preserve"> LISTINGS </w:t>
      </w:r>
      <w:r w:rsidR="007A60D2" w:rsidRPr="00B028F0">
        <w:rPr>
          <w:rFonts w:ascii="Arial" w:hAnsi="Arial"/>
          <w:b/>
          <w:sz w:val="24"/>
          <w:u w:val="single"/>
        </w:rPr>
        <w:t>ENTERED INTO</w:t>
      </w:r>
      <w:r w:rsidR="00F81596" w:rsidRPr="00B028F0">
        <w:rPr>
          <w:rFonts w:ascii="Arial" w:hAnsi="Arial"/>
          <w:b/>
          <w:sz w:val="24"/>
          <w:u w:val="single"/>
        </w:rPr>
        <w:t xml:space="preserve"> WITH THE MLS</w:t>
      </w:r>
      <w:r w:rsidR="00F81596" w:rsidRPr="00B028F0">
        <w:rPr>
          <w:rFonts w:ascii="Arial" w:hAnsi="Arial"/>
          <w:b/>
          <w:sz w:val="24"/>
        </w:rPr>
        <w:t xml:space="preserve">:  </w:t>
      </w:r>
      <w:r w:rsidR="00F81596" w:rsidRPr="00B028F0">
        <w:rPr>
          <w:rFonts w:ascii="Arial" w:hAnsi="Arial"/>
          <w:sz w:val="24"/>
        </w:rPr>
        <w:t xml:space="preserve">A Listing Agreement or Property Data Form, when </w:t>
      </w:r>
      <w:r w:rsidR="007A60D2" w:rsidRPr="00B028F0">
        <w:rPr>
          <w:rFonts w:ascii="Arial" w:hAnsi="Arial"/>
          <w:sz w:val="24"/>
        </w:rPr>
        <w:t>entered into</w:t>
      </w:r>
      <w:r w:rsidR="00F81596" w:rsidRPr="00B028F0">
        <w:rPr>
          <w:rFonts w:ascii="Arial" w:hAnsi="Arial"/>
          <w:sz w:val="24"/>
        </w:rPr>
        <w:t xml:space="preserve"> with the MLS by the listing broker, shall be completed in every detail which is ascertainable as specified on the Property Data Form.  Listings must be </w:t>
      </w:r>
      <w:r w:rsidR="007A60D2" w:rsidRPr="00B028F0">
        <w:rPr>
          <w:rFonts w:ascii="Arial" w:hAnsi="Arial"/>
          <w:sz w:val="24"/>
        </w:rPr>
        <w:t>entered into</w:t>
      </w:r>
      <w:r w:rsidR="00E6229E" w:rsidRPr="00B028F0">
        <w:rPr>
          <w:rFonts w:ascii="Arial" w:hAnsi="Arial"/>
          <w:sz w:val="24"/>
        </w:rPr>
        <w:t xml:space="preserve"> </w:t>
      </w:r>
      <w:r w:rsidR="00F81596" w:rsidRPr="00B028F0">
        <w:rPr>
          <w:rFonts w:ascii="Arial" w:hAnsi="Arial"/>
          <w:sz w:val="24"/>
        </w:rPr>
        <w:t xml:space="preserve">the MLS within </w:t>
      </w:r>
      <w:r w:rsidR="00686030" w:rsidRPr="00B028F0">
        <w:rPr>
          <w:rFonts w:ascii="Arial" w:hAnsi="Arial"/>
          <w:sz w:val="24"/>
        </w:rPr>
        <w:t>three business days.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sz w:val="24"/>
        </w:rPr>
        <w:t xml:space="preserve">A primary photo must accompany a listing when entered into the MLS on all classes with the exception of the Land </w:t>
      </w:r>
      <w:smartTag w:uri="urn:schemas-microsoft-com:office:smarttags" w:element="PersonName">
        <w:r w:rsidRPr="00B028F0">
          <w:rPr>
            <w:rFonts w:ascii="Arial" w:hAnsi="Arial"/>
            <w:sz w:val="24"/>
          </w:rPr>
          <w:t>property</w:t>
        </w:r>
      </w:smartTag>
      <w:r w:rsidRPr="00B028F0">
        <w:rPr>
          <w:rFonts w:ascii="Arial" w:hAnsi="Arial"/>
          <w:sz w:val="24"/>
        </w:rPr>
        <w:t xml:space="preserve"> class. A primary photo must be the front view of the property and cannot include any for sale</w:t>
      </w:r>
      <w:r w:rsidR="00964033" w:rsidRPr="00B028F0">
        <w:rPr>
          <w:rFonts w:ascii="Arial" w:hAnsi="Arial"/>
          <w:sz w:val="24"/>
        </w:rPr>
        <w:t>/lease</w:t>
      </w:r>
      <w:r w:rsidRPr="00B028F0">
        <w:rPr>
          <w:rFonts w:ascii="Arial" w:hAnsi="Arial"/>
          <w:sz w:val="24"/>
        </w:rPr>
        <w:t xml:space="preserve"> signs, agent or office logos, or any other form of contact information. </w:t>
      </w:r>
      <w:r w:rsidR="000F00E8" w:rsidRPr="00B028F0">
        <w:rPr>
          <w:rFonts w:ascii="Arial" w:hAnsi="Arial"/>
          <w:sz w:val="24"/>
        </w:rPr>
        <w:t>If the participant or the employee of the participant has taken the photographs, the participant will own the copyright to the photographs.</w:t>
      </w:r>
      <w:r w:rsidR="0032687F" w:rsidRPr="00B028F0">
        <w:rPr>
          <w:rFonts w:ascii="Arial" w:hAnsi="Arial"/>
          <w:sz w:val="24"/>
        </w:rPr>
        <w:t xml:space="preserve"> Unauthorized use of copyright material in the MLS is prohibited.</w:t>
      </w:r>
      <w:r w:rsidR="000F00E8" w:rsidRPr="00B028F0">
        <w:rPr>
          <w:rFonts w:ascii="Arial" w:hAnsi="Arial"/>
          <w:sz w:val="24"/>
        </w:rPr>
        <w:t xml:space="preserve"> </w:t>
      </w:r>
      <w:r w:rsidRPr="00B028F0">
        <w:rPr>
          <w:rFonts w:ascii="Arial" w:hAnsi="Arial"/>
          <w:sz w:val="24"/>
        </w:rPr>
        <w:t xml:space="preserve">Failure to comply with the above statements will result in an automatic $50.00 fine </w:t>
      </w:r>
      <w:r w:rsidRPr="00B028F0">
        <w:rPr>
          <w:rFonts w:ascii="Arial" w:hAnsi="Arial"/>
          <w:sz w:val="24"/>
        </w:rPr>
        <w:lastRenderedPageBreak/>
        <w:t>and p</w:t>
      </w:r>
      <w:r w:rsidR="00BC2235" w:rsidRPr="00B028F0">
        <w:rPr>
          <w:rFonts w:ascii="Arial" w:hAnsi="Arial"/>
          <w:sz w:val="24"/>
        </w:rPr>
        <w:t>ossible deletion of the listing</w:t>
      </w:r>
      <w:r w:rsidR="00E548EC" w:rsidRPr="00B028F0">
        <w:rPr>
          <w:rFonts w:ascii="Arial" w:hAnsi="Arial"/>
          <w:sz w:val="24"/>
        </w:rPr>
        <w:t>, except</w:t>
      </w:r>
      <w:r w:rsidR="00BC2235" w:rsidRPr="00B028F0">
        <w:rPr>
          <w:rFonts w:ascii="Arial" w:hAnsi="Arial"/>
          <w:sz w:val="24"/>
        </w:rPr>
        <w:t xml:space="preserve"> where sellers expressly direct that photographs of their property not appear in the MLS</w:t>
      </w:r>
      <w:r w:rsidR="0056120E" w:rsidRPr="00B028F0">
        <w:rPr>
          <w:rFonts w:ascii="Arial" w:hAnsi="Arial"/>
          <w:sz w:val="24"/>
        </w:rPr>
        <w:t xml:space="preserve"> compilations</w:t>
      </w:r>
      <w:r w:rsidR="00BC2235" w:rsidRPr="00B028F0">
        <w:rPr>
          <w:rFonts w:ascii="Arial" w:hAnsi="Arial"/>
          <w:sz w:val="24"/>
        </w:rPr>
        <w:t>.</w:t>
      </w:r>
      <w:r w:rsidR="0056120E" w:rsidRPr="00B028F0">
        <w:rPr>
          <w:rFonts w:ascii="Arial" w:hAnsi="Arial"/>
          <w:sz w:val="24"/>
        </w:rPr>
        <w:t xml:space="preserve"> (Amended 8/2011)</w:t>
      </w:r>
      <w:r w:rsidR="00BC2235" w:rsidRPr="00B028F0">
        <w:rPr>
          <w:rFonts w:ascii="Arial" w:hAnsi="Arial"/>
          <w:sz w:val="24"/>
        </w:rPr>
        <w:t xml:space="preserve">  </w:t>
      </w:r>
      <w:r w:rsidRPr="00B028F0">
        <w:rPr>
          <w:rFonts w:ascii="Arial" w:hAnsi="Arial"/>
          <w:sz w:val="24"/>
        </w:rPr>
        <w:t xml:space="preserve"> </w:t>
      </w:r>
    </w:p>
    <w:p w:rsidR="00F81596" w:rsidRPr="00B028F0" w:rsidRDefault="00F81596">
      <w:pPr>
        <w:rPr>
          <w:rFonts w:ascii="Arial" w:hAnsi="Arial"/>
          <w:sz w:val="24"/>
        </w:rPr>
      </w:pPr>
    </w:p>
    <w:p w:rsidR="00F81596" w:rsidRPr="00B028F0" w:rsidRDefault="00A56C4E">
      <w:pPr>
        <w:rPr>
          <w:rFonts w:ascii="Arial" w:hAnsi="Arial"/>
          <w:strike/>
          <w:sz w:val="24"/>
        </w:rPr>
      </w:pPr>
      <w:r w:rsidRPr="00B028F0">
        <w:rPr>
          <w:rFonts w:ascii="Arial" w:hAnsi="Arial"/>
          <w:b/>
          <w:sz w:val="24"/>
          <w:u w:val="single"/>
        </w:rPr>
        <w:t>SECTION 1.4</w:t>
      </w:r>
      <w:r w:rsidR="00F81596" w:rsidRPr="00B028F0">
        <w:rPr>
          <w:rFonts w:ascii="Arial" w:hAnsi="Arial"/>
          <w:b/>
          <w:sz w:val="24"/>
          <w:u w:val="single"/>
        </w:rPr>
        <w:t xml:space="preserve"> EXEMPTED LISTINGS</w:t>
      </w:r>
      <w:r w:rsidR="00F81596" w:rsidRPr="00B028F0">
        <w:rPr>
          <w:rFonts w:ascii="Arial" w:hAnsi="Arial"/>
          <w:b/>
          <w:sz w:val="24"/>
        </w:rPr>
        <w:t xml:space="preserve">:  </w:t>
      </w:r>
      <w:r w:rsidR="00F81596" w:rsidRPr="00B028F0">
        <w:rPr>
          <w:rFonts w:ascii="Arial" w:hAnsi="Arial"/>
          <w:sz w:val="24"/>
        </w:rPr>
        <w:t>If the seller refuses to permit the listing to be disseminated by the MLS, the REALTOR may then take the listing</w:t>
      </w:r>
      <w:r w:rsidR="00D05FAE" w:rsidRPr="00B028F0">
        <w:rPr>
          <w:rFonts w:ascii="Arial" w:hAnsi="Arial"/>
          <w:sz w:val="24"/>
        </w:rPr>
        <w:t xml:space="preserve"> as</w:t>
      </w:r>
      <w:r w:rsidR="00F81596" w:rsidRPr="00B028F0">
        <w:rPr>
          <w:rFonts w:ascii="Arial" w:hAnsi="Arial"/>
          <w:sz w:val="24"/>
        </w:rPr>
        <w:t xml:space="preserve"> “office exclusive</w:t>
      </w:r>
      <w:r w:rsidR="00D05FAE" w:rsidRPr="00B028F0">
        <w:rPr>
          <w:rFonts w:ascii="Arial" w:hAnsi="Arial"/>
          <w:sz w:val="24"/>
        </w:rPr>
        <w:t>”. A copy of</w:t>
      </w:r>
      <w:r w:rsidR="00F81596" w:rsidRPr="00B028F0">
        <w:rPr>
          <w:rFonts w:ascii="Arial" w:hAnsi="Arial"/>
          <w:sz w:val="24"/>
        </w:rPr>
        <w:t xml:space="preserve"> </w:t>
      </w:r>
      <w:r w:rsidR="00D05FAE" w:rsidRPr="00B028F0">
        <w:rPr>
          <w:rFonts w:ascii="Arial" w:hAnsi="Arial"/>
          <w:sz w:val="24"/>
        </w:rPr>
        <w:t xml:space="preserve">the </w:t>
      </w:r>
      <w:r w:rsidR="00FC4F07" w:rsidRPr="00B028F0">
        <w:rPr>
          <w:rFonts w:ascii="Arial" w:hAnsi="Arial"/>
          <w:sz w:val="24"/>
        </w:rPr>
        <w:t>Exclusive Right To Se</w:t>
      </w:r>
      <w:r w:rsidR="00E548EC" w:rsidRPr="00B028F0">
        <w:rPr>
          <w:rFonts w:ascii="Arial" w:hAnsi="Arial"/>
          <w:sz w:val="24"/>
        </w:rPr>
        <w:t>ll</w:t>
      </w:r>
      <w:r w:rsidR="009E715D" w:rsidRPr="00B028F0">
        <w:rPr>
          <w:rFonts w:ascii="Arial" w:hAnsi="Arial"/>
          <w:sz w:val="24"/>
        </w:rPr>
        <w:t xml:space="preserve"> or Lease</w:t>
      </w:r>
      <w:r w:rsidR="00E548EC" w:rsidRPr="00B028F0">
        <w:rPr>
          <w:rFonts w:ascii="Arial" w:hAnsi="Arial"/>
          <w:sz w:val="24"/>
        </w:rPr>
        <w:t xml:space="preserve"> or Exclusive Agency Contract</w:t>
      </w:r>
      <w:r w:rsidR="00E74BBE" w:rsidRPr="00B028F0">
        <w:rPr>
          <w:rFonts w:ascii="Arial" w:hAnsi="Arial"/>
          <w:sz w:val="24"/>
        </w:rPr>
        <w:t xml:space="preserve"> and the Addendum to </w:t>
      </w:r>
      <w:r w:rsidR="00FC4F07" w:rsidRPr="00B028F0">
        <w:rPr>
          <w:rFonts w:ascii="Arial" w:hAnsi="Arial"/>
          <w:sz w:val="24"/>
        </w:rPr>
        <w:t>The Exclusive Right To Sell</w:t>
      </w:r>
      <w:r w:rsidR="009E715D" w:rsidRPr="00B028F0">
        <w:rPr>
          <w:rFonts w:ascii="Arial" w:hAnsi="Arial"/>
          <w:sz w:val="24"/>
        </w:rPr>
        <w:t>/Lease</w:t>
      </w:r>
      <w:r w:rsidR="00FC4F07" w:rsidRPr="00B028F0">
        <w:rPr>
          <w:rFonts w:ascii="Arial" w:hAnsi="Arial"/>
          <w:sz w:val="24"/>
        </w:rPr>
        <w:t xml:space="preserve"> </w:t>
      </w:r>
      <w:r w:rsidR="00E548EC" w:rsidRPr="00B028F0">
        <w:rPr>
          <w:rFonts w:ascii="Arial" w:hAnsi="Arial"/>
          <w:sz w:val="24"/>
        </w:rPr>
        <w:t xml:space="preserve">or Exclusive Agency </w:t>
      </w:r>
      <w:r w:rsidR="00FC4F07" w:rsidRPr="00B028F0">
        <w:rPr>
          <w:rFonts w:ascii="Arial" w:hAnsi="Arial"/>
          <w:sz w:val="24"/>
        </w:rPr>
        <w:t>Contract</w:t>
      </w:r>
      <w:r w:rsidR="002010C3" w:rsidRPr="00B028F0">
        <w:rPr>
          <w:rFonts w:ascii="Arial" w:hAnsi="Arial"/>
          <w:sz w:val="24"/>
        </w:rPr>
        <w:t xml:space="preserve"> must be</w:t>
      </w:r>
      <w:r w:rsidR="00F81596" w:rsidRPr="00B028F0">
        <w:rPr>
          <w:rFonts w:ascii="Arial" w:hAnsi="Arial"/>
          <w:sz w:val="24"/>
        </w:rPr>
        <w:t xml:space="preserve"> signed by the seller</w:t>
      </w:r>
      <w:r w:rsidR="00293A60" w:rsidRPr="00B028F0">
        <w:rPr>
          <w:rFonts w:ascii="Arial" w:hAnsi="Arial"/>
          <w:sz w:val="24"/>
        </w:rPr>
        <w:t>/landlord</w:t>
      </w:r>
      <w:r w:rsidR="002010C3" w:rsidRPr="00B028F0">
        <w:rPr>
          <w:rFonts w:ascii="Arial" w:hAnsi="Arial"/>
          <w:sz w:val="24"/>
        </w:rPr>
        <w:t xml:space="preserve"> and</w:t>
      </w:r>
      <w:r w:rsidR="00D05FAE" w:rsidRPr="00B028F0">
        <w:rPr>
          <w:rFonts w:ascii="Arial" w:hAnsi="Arial"/>
          <w:sz w:val="24"/>
        </w:rPr>
        <w:t xml:space="preserve"> filed with the</w:t>
      </w:r>
      <w:r w:rsidR="00F81596" w:rsidRPr="00B028F0">
        <w:rPr>
          <w:rFonts w:ascii="Arial" w:hAnsi="Arial"/>
          <w:sz w:val="24"/>
        </w:rPr>
        <w:t xml:space="preserve"> </w:t>
      </w:r>
      <w:r w:rsidR="002010C3" w:rsidRPr="00B028F0">
        <w:rPr>
          <w:rFonts w:ascii="Arial" w:hAnsi="Arial"/>
          <w:sz w:val="24"/>
        </w:rPr>
        <w:t>MLS</w:t>
      </w:r>
      <w:r w:rsidR="00E74BBE" w:rsidRPr="00B028F0">
        <w:rPr>
          <w:rFonts w:ascii="Arial" w:hAnsi="Arial"/>
          <w:sz w:val="24"/>
        </w:rPr>
        <w:t xml:space="preserve"> Department</w:t>
      </w:r>
      <w:r w:rsidR="002010C3" w:rsidRPr="00B028F0">
        <w:rPr>
          <w:rFonts w:ascii="Arial" w:hAnsi="Arial"/>
          <w:sz w:val="24"/>
        </w:rPr>
        <w:t xml:space="preserve"> within </w:t>
      </w:r>
      <w:r w:rsidR="00686030" w:rsidRPr="00B028F0">
        <w:rPr>
          <w:rFonts w:ascii="Arial" w:hAnsi="Arial"/>
          <w:sz w:val="24"/>
        </w:rPr>
        <w:t>three business days</w:t>
      </w:r>
      <w:r w:rsidR="002010C3" w:rsidRPr="00B028F0">
        <w:rPr>
          <w:rFonts w:ascii="Arial" w:hAnsi="Arial"/>
          <w:sz w:val="24"/>
        </w:rPr>
        <w:t>.</w:t>
      </w:r>
      <w:r w:rsidR="00F81596" w:rsidRPr="00B028F0">
        <w:rPr>
          <w:rFonts w:ascii="Arial" w:hAnsi="Arial"/>
          <w:sz w:val="24"/>
        </w:rPr>
        <w:t xml:space="preserve"> </w:t>
      </w:r>
      <w:r w:rsidR="0056120E" w:rsidRPr="00B028F0">
        <w:rPr>
          <w:rFonts w:ascii="Arial" w:hAnsi="Arial"/>
          <w:sz w:val="24"/>
        </w:rPr>
        <w:t>Submission of sold information for office exclusive listings is optional</w:t>
      </w:r>
      <w:r w:rsidR="00643C3B" w:rsidRPr="00B028F0">
        <w:rPr>
          <w:rFonts w:ascii="Arial" w:hAnsi="Arial"/>
          <w:sz w:val="24"/>
        </w:rPr>
        <w:t>. (Amended 8/2011)</w:t>
      </w:r>
    </w:p>
    <w:p w:rsidR="00F81596" w:rsidRPr="00B028F0" w:rsidRDefault="00F81596">
      <w:pPr>
        <w:rPr>
          <w:rFonts w:ascii="Arial" w:hAnsi="Arial"/>
          <w:sz w:val="24"/>
        </w:rPr>
      </w:pPr>
    </w:p>
    <w:p w:rsidR="00F81596" w:rsidRPr="00B028F0" w:rsidRDefault="00A56C4E">
      <w:pPr>
        <w:rPr>
          <w:rFonts w:ascii="Arial" w:hAnsi="Arial"/>
          <w:sz w:val="24"/>
        </w:rPr>
      </w:pPr>
      <w:r w:rsidRPr="00B028F0">
        <w:rPr>
          <w:rFonts w:ascii="Arial" w:hAnsi="Arial"/>
          <w:b/>
          <w:sz w:val="24"/>
          <w:u w:val="single"/>
        </w:rPr>
        <w:t>SECTION 1.5</w:t>
      </w:r>
      <w:r w:rsidR="00F81596" w:rsidRPr="00B028F0">
        <w:rPr>
          <w:rFonts w:ascii="Arial" w:hAnsi="Arial"/>
          <w:b/>
          <w:sz w:val="24"/>
          <w:u w:val="single"/>
        </w:rPr>
        <w:t xml:space="preserve"> EXEMPTION OF OWNERS NAME</w:t>
      </w:r>
      <w:r w:rsidR="00F81596" w:rsidRPr="00B028F0">
        <w:rPr>
          <w:rFonts w:ascii="Arial" w:hAnsi="Arial"/>
          <w:b/>
          <w:sz w:val="24"/>
        </w:rPr>
        <w:t xml:space="preserve">:  </w:t>
      </w:r>
      <w:r w:rsidR="00F81596" w:rsidRPr="00B028F0">
        <w:rPr>
          <w:rFonts w:ascii="Arial" w:hAnsi="Arial"/>
          <w:sz w:val="24"/>
        </w:rPr>
        <w:t>If the seller</w:t>
      </w:r>
      <w:r w:rsidR="00293A60" w:rsidRPr="00B028F0">
        <w:rPr>
          <w:rFonts w:ascii="Arial" w:hAnsi="Arial"/>
          <w:sz w:val="24"/>
        </w:rPr>
        <w:t>/landlord</w:t>
      </w:r>
      <w:r w:rsidR="00F81596" w:rsidRPr="00B028F0">
        <w:rPr>
          <w:rFonts w:ascii="Arial" w:hAnsi="Arial"/>
          <w:sz w:val="24"/>
        </w:rPr>
        <w:t xml:space="preserve"> wishes not to have his/her name published in the MLS, the Listing Agent must file a copy of the E</w:t>
      </w:r>
      <w:r w:rsidR="002D3AE2" w:rsidRPr="00B028F0">
        <w:rPr>
          <w:rFonts w:ascii="Arial" w:hAnsi="Arial"/>
          <w:sz w:val="24"/>
        </w:rPr>
        <w:t>xclusive Right To Sell</w:t>
      </w:r>
      <w:r w:rsidR="009E715D" w:rsidRPr="00B028F0">
        <w:rPr>
          <w:rFonts w:ascii="Arial" w:hAnsi="Arial"/>
          <w:sz w:val="24"/>
        </w:rPr>
        <w:t>/Lease</w:t>
      </w:r>
      <w:r w:rsidR="004645D8" w:rsidRPr="00B028F0">
        <w:rPr>
          <w:rFonts w:ascii="Arial" w:hAnsi="Arial"/>
          <w:sz w:val="24"/>
        </w:rPr>
        <w:t xml:space="preserve"> or Exclusive Agency</w:t>
      </w:r>
      <w:r w:rsidR="002D3AE2" w:rsidRPr="00B028F0">
        <w:rPr>
          <w:rFonts w:ascii="Arial" w:hAnsi="Arial"/>
          <w:sz w:val="24"/>
        </w:rPr>
        <w:t xml:space="preserve"> Cont</w:t>
      </w:r>
      <w:r w:rsidR="00E74BBE" w:rsidRPr="00B028F0">
        <w:rPr>
          <w:rFonts w:ascii="Arial" w:hAnsi="Arial"/>
          <w:sz w:val="24"/>
        </w:rPr>
        <w:t>r</w:t>
      </w:r>
      <w:r w:rsidR="002D3AE2" w:rsidRPr="00B028F0">
        <w:rPr>
          <w:rFonts w:ascii="Arial" w:hAnsi="Arial"/>
          <w:sz w:val="24"/>
        </w:rPr>
        <w:t xml:space="preserve">act </w:t>
      </w:r>
      <w:r w:rsidR="00F81596" w:rsidRPr="00B028F0">
        <w:rPr>
          <w:rFonts w:ascii="Arial" w:hAnsi="Arial"/>
          <w:sz w:val="24"/>
        </w:rPr>
        <w:t>with the MLS</w:t>
      </w:r>
      <w:r w:rsidR="00E74BBE" w:rsidRPr="00B028F0">
        <w:rPr>
          <w:rFonts w:ascii="Arial" w:hAnsi="Arial"/>
          <w:sz w:val="24"/>
        </w:rPr>
        <w:t xml:space="preserve"> Department</w:t>
      </w:r>
      <w:r w:rsidR="00F81596" w:rsidRPr="00B028F0">
        <w:rPr>
          <w:rFonts w:ascii="Arial" w:hAnsi="Arial"/>
          <w:sz w:val="24"/>
        </w:rPr>
        <w:t xml:space="preserve"> signed by both agent and seller.</w:t>
      </w:r>
      <w:r w:rsidR="00643C3B" w:rsidRPr="00B028F0">
        <w:rPr>
          <w:rFonts w:ascii="Arial" w:hAnsi="Arial"/>
          <w:sz w:val="24"/>
        </w:rPr>
        <w:t xml:space="preserve"> (Amended 8/2011)</w:t>
      </w:r>
    </w:p>
    <w:p w:rsidR="00F81596" w:rsidRPr="00B028F0" w:rsidRDefault="00F81596">
      <w:pPr>
        <w:rPr>
          <w:rFonts w:ascii="Arial" w:hAnsi="Arial"/>
          <w:sz w:val="24"/>
        </w:rPr>
      </w:pPr>
    </w:p>
    <w:p w:rsidR="00F81596" w:rsidRPr="00B028F0" w:rsidRDefault="00A56C4E">
      <w:pPr>
        <w:rPr>
          <w:rFonts w:ascii="Arial" w:hAnsi="Arial"/>
          <w:sz w:val="24"/>
        </w:rPr>
      </w:pPr>
      <w:r w:rsidRPr="00B028F0">
        <w:rPr>
          <w:rFonts w:ascii="Arial" w:hAnsi="Arial"/>
          <w:b/>
          <w:sz w:val="24"/>
          <w:u w:val="single"/>
        </w:rPr>
        <w:t>SECTION 1.6</w:t>
      </w:r>
      <w:r w:rsidR="00F81596" w:rsidRPr="00B028F0">
        <w:rPr>
          <w:rFonts w:ascii="Arial" w:hAnsi="Arial"/>
          <w:b/>
          <w:sz w:val="24"/>
          <w:u w:val="single"/>
        </w:rPr>
        <w:t xml:space="preserve"> CHANGE OF STATUS OF LISTING</w:t>
      </w:r>
      <w:r w:rsidR="00F81596" w:rsidRPr="00B028F0">
        <w:rPr>
          <w:rFonts w:ascii="Arial" w:hAnsi="Arial"/>
          <w:b/>
          <w:sz w:val="24"/>
        </w:rPr>
        <w:t xml:space="preserve">:  </w:t>
      </w:r>
      <w:r w:rsidR="00F81596" w:rsidRPr="00B028F0">
        <w:rPr>
          <w:rFonts w:ascii="Arial" w:hAnsi="Arial"/>
          <w:sz w:val="24"/>
        </w:rPr>
        <w:t>Any change in listed price</w:t>
      </w:r>
      <w:r w:rsidR="00502815" w:rsidRPr="00B028F0">
        <w:rPr>
          <w:rFonts w:ascii="Arial" w:hAnsi="Arial"/>
          <w:sz w:val="24"/>
        </w:rPr>
        <w:t>, listing status</w:t>
      </w:r>
      <w:r w:rsidR="00F81596" w:rsidRPr="00B028F0">
        <w:rPr>
          <w:rFonts w:ascii="Arial" w:hAnsi="Arial"/>
          <w:sz w:val="24"/>
        </w:rPr>
        <w:t xml:space="preserve"> or other change in the original listing</w:t>
      </w:r>
      <w:r w:rsidR="009E715D" w:rsidRPr="00B028F0">
        <w:rPr>
          <w:rFonts w:ascii="Arial" w:hAnsi="Arial"/>
          <w:sz w:val="24"/>
        </w:rPr>
        <w:t>/lease</w:t>
      </w:r>
      <w:r w:rsidR="00F81596" w:rsidRPr="00B028F0">
        <w:rPr>
          <w:rFonts w:ascii="Arial" w:hAnsi="Arial"/>
          <w:sz w:val="24"/>
        </w:rPr>
        <w:t xml:space="preserve"> agreement shall be made only when authorized in writing by the seller and shall be </w:t>
      </w:r>
      <w:r w:rsidR="00F76E94" w:rsidRPr="00B028F0">
        <w:rPr>
          <w:rFonts w:ascii="Arial" w:hAnsi="Arial"/>
          <w:sz w:val="24"/>
        </w:rPr>
        <w:t>entered</w:t>
      </w:r>
      <w:r w:rsidR="00F81596" w:rsidRPr="00B028F0">
        <w:rPr>
          <w:rFonts w:ascii="Arial" w:hAnsi="Arial"/>
          <w:sz w:val="24"/>
        </w:rPr>
        <w:t xml:space="preserve"> </w:t>
      </w:r>
      <w:r w:rsidR="00F76E94" w:rsidRPr="00B028F0">
        <w:rPr>
          <w:rFonts w:ascii="Arial" w:hAnsi="Arial"/>
          <w:sz w:val="24"/>
        </w:rPr>
        <w:t>into</w:t>
      </w:r>
      <w:r w:rsidR="00F81596" w:rsidRPr="00B028F0">
        <w:rPr>
          <w:rFonts w:ascii="Arial" w:hAnsi="Arial"/>
          <w:sz w:val="24"/>
        </w:rPr>
        <w:t xml:space="preserve"> the MLS within </w:t>
      </w:r>
      <w:r w:rsidR="009E47F6" w:rsidRPr="00B028F0">
        <w:rPr>
          <w:rFonts w:ascii="Arial" w:hAnsi="Arial"/>
          <w:sz w:val="24"/>
        </w:rPr>
        <w:t>three business days</w:t>
      </w:r>
      <w:r w:rsidR="00F81596" w:rsidRPr="00B028F0">
        <w:rPr>
          <w:rFonts w:ascii="Arial" w:hAnsi="Arial"/>
          <w:sz w:val="24"/>
        </w:rPr>
        <w:t xml:space="preserve"> after the authorized change is received by the listing broker.</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1.</w:t>
      </w:r>
      <w:r w:rsidR="00A56C4E" w:rsidRPr="00B028F0">
        <w:rPr>
          <w:rFonts w:ascii="Arial" w:hAnsi="Arial"/>
          <w:b/>
          <w:sz w:val="24"/>
          <w:u w:val="single"/>
        </w:rPr>
        <w:t>7</w:t>
      </w:r>
      <w:r w:rsidRPr="00B028F0">
        <w:rPr>
          <w:rFonts w:ascii="Arial" w:hAnsi="Arial"/>
          <w:b/>
          <w:sz w:val="24"/>
          <w:u w:val="single"/>
        </w:rPr>
        <w:t xml:space="preserve"> WITHDRAWAL OF </w:t>
      </w:r>
      <w:r w:rsidR="00E6229E" w:rsidRPr="00B028F0">
        <w:rPr>
          <w:rFonts w:ascii="Arial" w:hAnsi="Arial"/>
          <w:b/>
          <w:sz w:val="24"/>
          <w:u w:val="single"/>
        </w:rPr>
        <w:t xml:space="preserve">A </w:t>
      </w:r>
      <w:r w:rsidRPr="00B028F0">
        <w:rPr>
          <w:rFonts w:ascii="Arial" w:hAnsi="Arial"/>
          <w:b/>
          <w:sz w:val="24"/>
          <w:u w:val="single"/>
        </w:rPr>
        <w:t>LISTING PRIOR TO EXPIRATION</w:t>
      </w:r>
      <w:r w:rsidRPr="00B028F0">
        <w:rPr>
          <w:rFonts w:ascii="Arial" w:hAnsi="Arial"/>
          <w:b/>
          <w:sz w:val="24"/>
        </w:rPr>
        <w:t xml:space="preserve">:  </w:t>
      </w:r>
      <w:r w:rsidR="00E6229E" w:rsidRPr="00B028F0">
        <w:rPr>
          <w:rFonts w:ascii="Arial" w:hAnsi="Arial"/>
          <w:b/>
          <w:sz w:val="24"/>
        </w:rPr>
        <w:t xml:space="preserve"> </w:t>
      </w:r>
      <w:r w:rsidR="00E6229E" w:rsidRPr="00B028F0">
        <w:rPr>
          <w:rFonts w:ascii="Arial" w:hAnsi="Arial"/>
          <w:sz w:val="24"/>
        </w:rPr>
        <w:t>A l</w:t>
      </w:r>
      <w:r w:rsidRPr="00B028F0">
        <w:rPr>
          <w:rFonts w:ascii="Arial" w:hAnsi="Arial"/>
          <w:sz w:val="24"/>
        </w:rPr>
        <w:t>isting may be withdrawn from the MLS by the listing broker before the expiration date of the listing agreement provided notice is filed with the listing office. Once mutual agreement is reached between the seller</w:t>
      </w:r>
      <w:r w:rsidR="009E715D" w:rsidRPr="00B028F0">
        <w:rPr>
          <w:rFonts w:ascii="Arial" w:hAnsi="Arial"/>
          <w:sz w:val="24"/>
        </w:rPr>
        <w:t>/landlord</w:t>
      </w:r>
      <w:r w:rsidRPr="00B028F0">
        <w:rPr>
          <w:rFonts w:ascii="Arial" w:hAnsi="Arial"/>
          <w:sz w:val="24"/>
        </w:rPr>
        <w:t xml:space="preserve"> and the listing broker, listing should be withdrawn immediately.</w:t>
      </w:r>
    </w:p>
    <w:p w:rsidR="00F81596" w:rsidRPr="00B028F0" w:rsidRDefault="00F81596">
      <w:pPr>
        <w:rPr>
          <w:rFonts w:ascii="Arial" w:hAnsi="Arial"/>
          <w:sz w:val="24"/>
        </w:rPr>
      </w:pPr>
    </w:p>
    <w:p w:rsidR="00F81596" w:rsidRPr="00B028F0" w:rsidRDefault="00F81596">
      <w:pPr>
        <w:pStyle w:val="PlainText"/>
        <w:rPr>
          <w:rFonts w:ascii="Arial" w:hAnsi="Arial"/>
          <w:sz w:val="24"/>
        </w:rPr>
      </w:pPr>
      <w:r w:rsidRPr="00B028F0">
        <w:rPr>
          <w:rFonts w:ascii="Arial" w:hAnsi="Arial"/>
          <w:sz w:val="24"/>
        </w:rPr>
        <w:t>Sellers</w:t>
      </w:r>
      <w:r w:rsidR="009E715D" w:rsidRPr="00B028F0">
        <w:rPr>
          <w:rFonts w:ascii="Arial" w:hAnsi="Arial"/>
          <w:sz w:val="24"/>
        </w:rPr>
        <w:t>/landlords</w:t>
      </w:r>
      <w:r w:rsidRPr="00B028F0">
        <w:rPr>
          <w:rFonts w:ascii="Arial" w:hAnsi="Arial"/>
          <w:sz w:val="24"/>
        </w:rPr>
        <w:t xml:space="preserve"> do not have the unilateral right to require an MLS to withdraw a listing without the listing broker's concurrence. However, when a seller(s)</w:t>
      </w:r>
      <w:r w:rsidR="009E715D" w:rsidRPr="00B028F0">
        <w:rPr>
          <w:rFonts w:ascii="Arial" w:hAnsi="Arial"/>
          <w:sz w:val="24"/>
        </w:rPr>
        <w:t>/landlord(s)</w:t>
      </w:r>
      <w:r w:rsidRPr="00B028F0">
        <w:rPr>
          <w:rFonts w:ascii="Arial" w:hAnsi="Arial"/>
          <w:sz w:val="24"/>
        </w:rPr>
        <w:t xml:space="preserve"> can document that his exclusive relationship with the listing broker has been terminated, the MLS may </w:t>
      </w:r>
      <w:r w:rsidR="001B0E9E" w:rsidRPr="00B028F0">
        <w:rPr>
          <w:rFonts w:ascii="Arial" w:hAnsi="Arial"/>
          <w:sz w:val="24"/>
        </w:rPr>
        <w:t>withdraw</w:t>
      </w:r>
      <w:r w:rsidRPr="00B028F0">
        <w:rPr>
          <w:rFonts w:ascii="Arial" w:hAnsi="Arial"/>
          <w:sz w:val="24"/>
        </w:rPr>
        <w:t xml:space="preserve"> the listing at the request of the seller</w:t>
      </w:r>
      <w:r w:rsidR="009E715D" w:rsidRPr="00B028F0">
        <w:rPr>
          <w:rFonts w:ascii="Arial" w:hAnsi="Arial"/>
          <w:sz w:val="24"/>
        </w:rPr>
        <w:t>/landlord</w:t>
      </w:r>
      <w:r w:rsidRPr="00B028F0">
        <w:rPr>
          <w:rFonts w:ascii="Arial" w:hAnsi="Arial"/>
          <w:sz w:val="24"/>
        </w:rPr>
        <w:t>.</w:t>
      </w:r>
    </w:p>
    <w:p w:rsidR="00F81596" w:rsidRPr="00B028F0" w:rsidRDefault="00F81596">
      <w:pPr>
        <w:rPr>
          <w:rFonts w:ascii="Arial" w:hAnsi="Arial"/>
          <w:sz w:val="24"/>
        </w:rPr>
      </w:pPr>
    </w:p>
    <w:p w:rsidR="00F81596" w:rsidRPr="00B028F0" w:rsidRDefault="00A56C4E">
      <w:pPr>
        <w:rPr>
          <w:rFonts w:ascii="Arial" w:hAnsi="Arial"/>
          <w:sz w:val="24"/>
        </w:rPr>
      </w:pPr>
      <w:r w:rsidRPr="00B028F0">
        <w:rPr>
          <w:rFonts w:ascii="Arial" w:hAnsi="Arial"/>
          <w:b/>
          <w:sz w:val="24"/>
          <w:u w:val="single"/>
        </w:rPr>
        <w:t>SECTION 1.8</w:t>
      </w:r>
      <w:r w:rsidR="00F81596" w:rsidRPr="00B028F0">
        <w:rPr>
          <w:rFonts w:ascii="Arial" w:hAnsi="Arial"/>
          <w:b/>
          <w:sz w:val="24"/>
          <w:u w:val="single"/>
        </w:rPr>
        <w:t xml:space="preserve"> CONTINGENCIES APPLICABLE TO LISTINGS</w:t>
      </w:r>
      <w:r w:rsidR="00F81596" w:rsidRPr="00B028F0">
        <w:rPr>
          <w:rFonts w:ascii="Arial" w:hAnsi="Arial"/>
          <w:b/>
          <w:sz w:val="24"/>
        </w:rPr>
        <w:t xml:space="preserve">:  </w:t>
      </w:r>
      <w:r w:rsidR="00F81596" w:rsidRPr="00B028F0">
        <w:rPr>
          <w:rFonts w:ascii="Arial" w:hAnsi="Arial"/>
          <w:sz w:val="24"/>
        </w:rPr>
        <w:t>Any contingency or conditions of any term in a listing shall be made known to the Participants.</w:t>
      </w:r>
    </w:p>
    <w:p w:rsidR="00F81596" w:rsidRPr="00B028F0" w:rsidRDefault="00F81596">
      <w:pPr>
        <w:rPr>
          <w:rFonts w:ascii="Arial" w:hAnsi="Arial"/>
          <w:sz w:val="24"/>
        </w:rPr>
      </w:pPr>
    </w:p>
    <w:p w:rsidR="00F81596" w:rsidRPr="00B028F0" w:rsidRDefault="00A56C4E">
      <w:pPr>
        <w:rPr>
          <w:rFonts w:ascii="Arial" w:hAnsi="Arial"/>
          <w:sz w:val="24"/>
        </w:rPr>
      </w:pPr>
      <w:r w:rsidRPr="00B028F0">
        <w:rPr>
          <w:rFonts w:ascii="Arial" w:hAnsi="Arial"/>
          <w:b/>
          <w:sz w:val="24"/>
          <w:u w:val="single"/>
        </w:rPr>
        <w:t>SECTION 1.9</w:t>
      </w:r>
      <w:r w:rsidR="00F81596" w:rsidRPr="00B028F0">
        <w:rPr>
          <w:rFonts w:ascii="Arial" w:hAnsi="Arial"/>
          <w:b/>
          <w:sz w:val="24"/>
          <w:u w:val="single"/>
        </w:rPr>
        <w:t xml:space="preserve"> LISTING PRICE SPECIFIED</w:t>
      </w:r>
      <w:r w:rsidR="00F81596" w:rsidRPr="00B028F0">
        <w:rPr>
          <w:rFonts w:ascii="Arial" w:hAnsi="Arial"/>
          <w:b/>
          <w:sz w:val="24"/>
        </w:rPr>
        <w:t xml:space="preserve">:  </w:t>
      </w:r>
      <w:r w:rsidR="00F81596" w:rsidRPr="00B028F0">
        <w:rPr>
          <w:rFonts w:ascii="Arial" w:hAnsi="Arial"/>
          <w:sz w:val="24"/>
        </w:rPr>
        <w:t>The full gross listing price should be stated in the contract.</w:t>
      </w:r>
    </w:p>
    <w:p w:rsidR="00F81596" w:rsidRPr="00B028F0" w:rsidRDefault="00F81596">
      <w:pPr>
        <w:rPr>
          <w:rFonts w:ascii="Arial" w:hAnsi="Arial"/>
          <w:sz w:val="24"/>
        </w:rPr>
      </w:pPr>
    </w:p>
    <w:p w:rsidR="00F81596" w:rsidRPr="00B028F0" w:rsidRDefault="00A56C4E">
      <w:pPr>
        <w:rPr>
          <w:rFonts w:ascii="Arial" w:hAnsi="Arial"/>
          <w:sz w:val="24"/>
        </w:rPr>
      </w:pPr>
      <w:r w:rsidRPr="00B028F0">
        <w:rPr>
          <w:rFonts w:ascii="Arial" w:hAnsi="Arial"/>
          <w:b/>
          <w:sz w:val="24"/>
          <w:u w:val="single"/>
        </w:rPr>
        <w:t>SECTION 1.10</w:t>
      </w:r>
      <w:r w:rsidR="00F81596" w:rsidRPr="00B028F0">
        <w:rPr>
          <w:rFonts w:ascii="Arial" w:hAnsi="Arial"/>
          <w:b/>
          <w:sz w:val="24"/>
          <w:u w:val="single"/>
        </w:rPr>
        <w:t xml:space="preserve"> LISTING MULTIPLE UNIT PROPERTIES</w:t>
      </w:r>
      <w:r w:rsidR="00F81596" w:rsidRPr="00B028F0">
        <w:rPr>
          <w:rFonts w:ascii="Arial" w:hAnsi="Arial"/>
          <w:b/>
          <w:sz w:val="24"/>
        </w:rPr>
        <w:t xml:space="preserve">:  </w:t>
      </w:r>
      <w:r w:rsidR="00F81596" w:rsidRPr="00B028F0">
        <w:rPr>
          <w:rFonts w:ascii="Arial" w:hAnsi="Arial"/>
          <w:sz w:val="24"/>
        </w:rPr>
        <w:t>All properties which are to be sold</w:t>
      </w:r>
      <w:r w:rsidR="009E715D" w:rsidRPr="00B028F0">
        <w:rPr>
          <w:rFonts w:ascii="Arial" w:hAnsi="Arial"/>
          <w:sz w:val="24"/>
        </w:rPr>
        <w:t>/leased</w:t>
      </w:r>
      <w:r w:rsidR="00F81596" w:rsidRPr="00B028F0">
        <w:rPr>
          <w:rFonts w:ascii="Arial" w:hAnsi="Arial"/>
          <w:sz w:val="24"/>
        </w:rPr>
        <w:t xml:space="preserve"> or which may be sold</w:t>
      </w:r>
      <w:r w:rsidR="009E715D" w:rsidRPr="00B028F0">
        <w:rPr>
          <w:rFonts w:ascii="Arial" w:hAnsi="Arial"/>
          <w:sz w:val="24"/>
        </w:rPr>
        <w:t>/leased</w:t>
      </w:r>
      <w:r w:rsidR="00F81596" w:rsidRPr="00B028F0">
        <w:rPr>
          <w:rFonts w:ascii="Arial" w:hAnsi="Arial"/>
          <w:sz w:val="24"/>
        </w:rPr>
        <w:t xml:space="preserve"> separately must be indicated individually in the MLS and on the Property Data Form.  When part of a listed property has been sold</w:t>
      </w:r>
      <w:r w:rsidR="009E715D" w:rsidRPr="00B028F0">
        <w:rPr>
          <w:rFonts w:ascii="Arial" w:hAnsi="Arial"/>
          <w:sz w:val="24"/>
        </w:rPr>
        <w:t>/leased</w:t>
      </w:r>
      <w:r w:rsidR="00F81596" w:rsidRPr="00B028F0">
        <w:rPr>
          <w:rFonts w:ascii="Arial" w:hAnsi="Arial"/>
          <w:sz w:val="24"/>
        </w:rPr>
        <w:t xml:space="preserve">, proper notification should be given to the MLS within </w:t>
      </w:r>
      <w:r w:rsidR="00786E95" w:rsidRPr="00B028F0">
        <w:rPr>
          <w:rFonts w:ascii="Arial" w:hAnsi="Arial"/>
          <w:sz w:val="24"/>
        </w:rPr>
        <w:t>three business days</w:t>
      </w:r>
      <w:r w:rsidR="00F81596" w:rsidRPr="00B028F0">
        <w:rPr>
          <w:rFonts w:ascii="Arial" w:hAnsi="Arial"/>
          <w:sz w:val="24"/>
        </w:rPr>
        <w:t>.</w:t>
      </w:r>
    </w:p>
    <w:p w:rsidR="00F81596" w:rsidRPr="00B028F0" w:rsidRDefault="00F81596">
      <w:pPr>
        <w:rPr>
          <w:rFonts w:ascii="Arial" w:hAnsi="Arial"/>
          <w:sz w:val="24"/>
        </w:rPr>
      </w:pPr>
    </w:p>
    <w:p w:rsidR="00F81596" w:rsidRPr="00B028F0" w:rsidRDefault="00A56C4E">
      <w:pPr>
        <w:rPr>
          <w:rFonts w:ascii="Arial" w:hAnsi="Arial"/>
          <w:sz w:val="24"/>
        </w:rPr>
      </w:pPr>
      <w:r w:rsidRPr="00B028F0">
        <w:rPr>
          <w:rFonts w:ascii="Arial" w:hAnsi="Arial"/>
          <w:b/>
          <w:sz w:val="24"/>
          <w:u w:val="single"/>
        </w:rPr>
        <w:t>SECTION 1.11</w:t>
      </w:r>
      <w:r w:rsidR="00F81596" w:rsidRPr="00B028F0">
        <w:rPr>
          <w:rFonts w:ascii="Arial" w:hAnsi="Arial"/>
          <w:b/>
          <w:sz w:val="24"/>
          <w:u w:val="single"/>
        </w:rPr>
        <w:t xml:space="preserve"> NO CONTROL OF COMMISSION RATES OR FEES CH</w:t>
      </w:r>
      <w:smartTag w:uri="urn:schemas-microsoft-com:office:smarttags" w:element="PersonName">
        <w:r w:rsidR="00F81596" w:rsidRPr="00B028F0">
          <w:rPr>
            <w:rFonts w:ascii="Arial" w:hAnsi="Arial"/>
            <w:b/>
            <w:sz w:val="24"/>
            <w:u w:val="single"/>
          </w:rPr>
          <w:t>ARG</w:t>
        </w:r>
      </w:smartTag>
      <w:r w:rsidR="00F81596" w:rsidRPr="00B028F0">
        <w:rPr>
          <w:rFonts w:ascii="Arial" w:hAnsi="Arial"/>
          <w:b/>
          <w:sz w:val="24"/>
          <w:u w:val="single"/>
        </w:rPr>
        <w:t>ED BY PARTICIPANTS</w:t>
      </w:r>
      <w:r w:rsidR="00F81596" w:rsidRPr="00B028F0">
        <w:rPr>
          <w:rFonts w:ascii="Arial" w:hAnsi="Arial"/>
          <w:b/>
          <w:sz w:val="24"/>
        </w:rPr>
        <w:t>:</w:t>
      </w:r>
      <w:r w:rsidR="00F81596" w:rsidRPr="00B028F0">
        <w:rPr>
          <w:rFonts w:ascii="Arial" w:hAnsi="Arial"/>
          <w:sz w:val="24"/>
        </w:rPr>
        <w:t xml:space="preserve">  The </w:t>
      </w:r>
      <w:r w:rsidR="00786E95" w:rsidRPr="00B028F0">
        <w:rPr>
          <w:rFonts w:ascii="Arial" w:hAnsi="Arial"/>
          <w:sz w:val="24"/>
        </w:rPr>
        <w:t>MLS</w:t>
      </w:r>
      <w:r w:rsidR="00F81596" w:rsidRPr="00B028F0">
        <w:rPr>
          <w:rFonts w:ascii="Arial" w:hAnsi="Arial"/>
          <w:sz w:val="24"/>
        </w:rPr>
        <w:t xml:space="preserve"> shall not fix, control, recommend, suggest, or maintain commission rates or fees for MLS to be rendered by Participants.  Further, the </w:t>
      </w:r>
      <w:r w:rsidR="00786E95" w:rsidRPr="00B028F0">
        <w:rPr>
          <w:rFonts w:ascii="Arial" w:hAnsi="Arial"/>
          <w:sz w:val="24"/>
        </w:rPr>
        <w:t>MLS</w:t>
      </w:r>
      <w:r w:rsidR="00F81596" w:rsidRPr="00B028F0">
        <w:rPr>
          <w:rFonts w:ascii="Arial" w:hAnsi="Arial"/>
          <w:sz w:val="24"/>
        </w:rPr>
        <w:t xml:space="preserve"> shall not fix, control, recommend, suggest, or maintain the division of commissions or fees between cooperating Participants or between Participants and Non-Participants.</w:t>
      </w:r>
    </w:p>
    <w:p w:rsidR="00F81596" w:rsidRPr="00B028F0" w:rsidRDefault="00F81596">
      <w:pPr>
        <w:rPr>
          <w:rFonts w:ascii="Arial" w:hAnsi="Arial"/>
          <w:sz w:val="24"/>
        </w:rPr>
      </w:pPr>
    </w:p>
    <w:p w:rsidR="00F81596" w:rsidRPr="00B028F0" w:rsidRDefault="00A56C4E">
      <w:pPr>
        <w:rPr>
          <w:rFonts w:ascii="Arial" w:hAnsi="Arial"/>
          <w:sz w:val="24"/>
        </w:rPr>
      </w:pPr>
      <w:r w:rsidRPr="00B028F0">
        <w:rPr>
          <w:rFonts w:ascii="Arial" w:hAnsi="Arial"/>
          <w:b/>
          <w:sz w:val="24"/>
          <w:u w:val="single"/>
        </w:rPr>
        <w:t>SECTION 1.12</w:t>
      </w:r>
      <w:r w:rsidR="00F81596" w:rsidRPr="00B028F0">
        <w:rPr>
          <w:rFonts w:ascii="Arial" w:hAnsi="Arial"/>
          <w:b/>
          <w:sz w:val="24"/>
          <w:u w:val="single"/>
        </w:rPr>
        <w:t xml:space="preserve"> EXPIRATION OF LISTINGS</w:t>
      </w:r>
      <w:r w:rsidR="00F81596" w:rsidRPr="00B028F0">
        <w:rPr>
          <w:rFonts w:ascii="Arial" w:hAnsi="Arial"/>
          <w:b/>
          <w:sz w:val="24"/>
        </w:rPr>
        <w:t xml:space="preserve">:  </w:t>
      </w:r>
      <w:r w:rsidR="00F81596" w:rsidRPr="00B028F0">
        <w:rPr>
          <w:rFonts w:ascii="Arial" w:hAnsi="Arial"/>
          <w:bCs/>
          <w:sz w:val="24"/>
        </w:rPr>
        <w:t>L</w:t>
      </w:r>
      <w:r w:rsidR="00F81596" w:rsidRPr="00B028F0">
        <w:rPr>
          <w:rFonts w:ascii="Arial" w:hAnsi="Arial"/>
          <w:sz w:val="24"/>
        </w:rPr>
        <w:t>istings entered in</w:t>
      </w:r>
      <w:r w:rsidR="00F54583" w:rsidRPr="00B028F0">
        <w:rPr>
          <w:rFonts w:ascii="Arial" w:hAnsi="Arial"/>
          <w:sz w:val="24"/>
        </w:rPr>
        <w:t>to</w:t>
      </w:r>
      <w:r w:rsidR="00F81596" w:rsidRPr="00B028F0">
        <w:rPr>
          <w:rFonts w:ascii="Arial" w:hAnsi="Arial"/>
          <w:sz w:val="24"/>
        </w:rPr>
        <w:t xml:space="preserve"> the MLS will automatically expire on the expiration date.  Extensions and renewals of listings must be signed by the seller(s)</w:t>
      </w:r>
      <w:r w:rsidR="009E715D" w:rsidRPr="00B028F0">
        <w:rPr>
          <w:rFonts w:ascii="Arial" w:hAnsi="Arial"/>
          <w:sz w:val="24"/>
        </w:rPr>
        <w:t>/landlord(s)</w:t>
      </w:r>
      <w:r w:rsidR="00F81596" w:rsidRPr="00B028F0">
        <w:rPr>
          <w:rFonts w:ascii="Arial" w:hAnsi="Arial"/>
          <w:sz w:val="24"/>
        </w:rPr>
        <w:t xml:space="preserve"> and filed with the listing office. </w:t>
      </w:r>
    </w:p>
    <w:p w:rsidR="00F81596" w:rsidRPr="00B028F0" w:rsidRDefault="00F81596">
      <w:pPr>
        <w:rPr>
          <w:rFonts w:ascii="Arial" w:hAnsi="Arial"/>
          <w:sz w:val="24"/>
        </w:rPr>
      </w:pPr>
    </w:p>
    <w:p w:rsidR="00F81596" w:rsidRPr="00B028F0" w:rsidRDefault="00A56C4E">
      <w:pPr>
        <w:rPr>
          <w:rFonts w:ascii="Arial" w:hAnsi="Arial"/>
          <w:sz w:val="24"/>
        </w:rPr>
      </w:pPr>
      <w:r w:rsidRPr="00B028F0">
        <w:rPr>
          <w:rFonts w:ascii="Arial" w:hAnsi="Arial"/>
          <w:b/>
          <w:sz w:val="24"/>
          <w:u w:val="single"/>
        </w:rPr>
        <w:lastRenderedPageBreak/>
        <w:t>SECTION 1.13</w:t>
      </w:r>
      <w:r w:rsidR="00F81596" w:rsidRPr="00B028F0">
        <w:rPr>
          <w:rFonts w:ascii="Arial" w:hAnsi="Arial"/>
          <w:b/>
          <w:sz w:val="24"/>
          <w:u w:val="single"/>
        </w:rPr>
        <w:t xml:space="preserve"> TERMINATION DATE ON LISTINGS</w:t>
      </w:r>
      <w:r w:rsidR="00F81596" w:rsidRPr="00B028F0">
        <w:rPr>
          <w:rFonts w:ascii="Arial" w:hAnsi="Arial"/>
          <w:b/>
          <w:sz w:val="24"/>
        </w:rPr>
        <w:t xml:space="preserve">:  </w:t>
      </w:r>
      <w:r w:rsidR="00F81596" w:rsidRPr="00B028F0">
        <w:rPr>
          <w:rFonts w:ascii="Arial" w:hAnsi="Arial"/>
          <w:sz w:val="24"/>
        </w:rPr>
        <w:t xml:space="preserve">Listings </w:t>
      </w:r>
      <w:r w:rsidR="00F54583" w:rsidRPr="00B028F0">
        <w:rPr>
          <w:rFonts w:ascii="Arial" w:hAnsi="Arial"/>
          <w:sz w:val="24"/>
        </w:rPr>
        <w:t>entered</w:t>
      </w:r>
      <w:r w:rsidR="00F81596" w:rsidRPr="00B028F0">
        <w:rPr>
          <w:rFonts w:ascii="Arial" w:hAnsi="Arial"/>
          <w:sz w:val="24"/>
        </w:rPr>
        <w:t xml:space="preserve"> </w:t>
      </w:r>
      <w:r w:rsidR="00F54583" w:rsidRPr="00B028F0">
        <w:rPr>
          <w:rFonts w:ascii="Arial" w:hAnsi="Arial"/>
          <w:sz w:val="24"/>
        </w:rPr>
        <w:t>into</w:t>
      </w:r>
      <w:r w:rsidR="00F81596" w:rsidRPr="00B028F0">
        <w:rPr>
          <w:rFonts w:ascii="Arial" w:hAnsi="Arial"/>
          <w:sz w:val="24"/>
        </w:rPr>
        <w:t xml:space="preserve"> the MLS shall bear a definite and final termination date as negotiated between the listing broker and the seller</w:t>
      </w:r>
      <w:r w:rsidR="00293A60" w:rsidRPr="00B028F0">
        <w:rPr>
          <w:rFonts w:ascii="Arial" w:hAnsi="Arial"/>
          <w:sz w:val="24"/>
        </w:rPr>
        <w:t>/landlord</w:t>
      </w:r>
      <w:r w:rsidR="00F81596" w:rsidRPr="00B028F0">
        <w:rPr>
          <w:rFonts w:ascii="Arial" w:hAnsi="Arial"/>
          <w:sz w:val="24"/>
        </w:rPr>
        <w:t>.</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w:t>
      </w:r>
      <w:r w:rsidR="00A56C4E" w:rsidRPr="00B028F0">
        <w:rPr>
          <w:rFonts w:ascii="Arial" w:hAnsi="Arial"/>
          <w:b/>
          <w:sz w:val="24"/>
          <w:u w:val="single"/>
        </w:rPr>
        <w:t>CTION 1.14</w:t>
      </w:r>
      <w:r w:rsidRPr="00B028F0">
        <w:rPr>
          <w:rFonts w:ascii="Arial" w:hAnsi="Arial"/>
          <w:b/>
          <w:sz w:val="24"/>
          <w:u w:val="single"/>
        </w:rPr>
        <w:t xml:space="preserve"> JURISDICTION</w:t>
      </w:r>
      <w:r w:rsidRPr="00B028F0">
        <w:rPr>
          <w:rFonts w:ascii="Arial" w:hAnsi="Arial"/>
          <w:b/>
          <w:sz w:val="24"/>
        </w:rPr>
        <w:t xml:space="preserve">:  </w:t>
      </w:r>
      <w:r w:rsidRPr="00B028F0">
        <w:rPr>
          <w:rFonts w:ascii="Arial" w:hAnsi="Arial"/>
          <w:sz w:val="24"/>
        </w:rPr>
        <w:t xml:space="preserve">Only listings of the designated types of </w:t>
      </w:r>
      <w:smartTag w:uri="urn:schemas-microsoft-com:office:smarttags" w:element="PersonName">
        <w:r w:rsidRPr="00B028F0">
          <w:rPr>
            <w:rFonts w:ascii="Arial" w:hAnsi="Arial"/>
            <w:sz w:val="24"/>
          </w:rPr>
          <w:t>property</w:t>
        </w:r>
      </w:smartTag>
      <w:r w:rsidRPr="00B028F0">
        <w:rPr>
          <w:rFonts w:ascii="Arial" w:hAnsi="Arial"/>
          <w:sz w:val="24"/>
        </w:rPr>
        <w:t xml:space="preserve"> located within the jurisdiction of the MLS are required to be </w:t>
      </w:r>
      <w:r w:rsidR="003B4321" w:rsidRPr="00B028F0">
        <w:rPr>
          <w:rFonts w:ascii="Arial" w:hAnsi="Arial"/>
          <w:sz w:val="24"/>
        </w:rPr>
        <w:t>entered into</w:t>
      </w:r>
      <w:r w:rsidRPr="00B028F0">
        <w:rPr>
          <w:rFonts w:ascii="Arial" w:hAnsi="Arial"/>
          <w:sz w:val="24"/>
        </w:rPr>
        <w:t xml:space="preserve"> the MLS.  Listings of </w:t>
      </w:r>
      <w:smartTag w:uri="urn:schemas-microsoft-com:office:smarttags" w:element="PersonName">
        <w:r w:rsidRPr="00B028F0">
          <w:rPr>
            <w:rFonts w:ascii="Arial" w:hAnsi="Arial"/>
            <w:sz w:val="24"/>
          </w:rPr>
          <w:t>property</w:t>
        </w:r>
      </w:smartTag>
      <w:r w:rsidRPr="00B028F0">
        <w:rPr>
          <w:rFonts w:ascii="Arial" w:hAnsi="Arial"/>
          <w:sz w:val="24"/>
        </w:rPr>
        <w:t xml:space="preserve"> located outside the MLS’s jurisdiction will be accepted if submitted voluntarily by a Participant, but cannot be required by the MLS. </w:t>
      </w:r>
    </w:p>
    <w:p w:rsidR="00F81596" w:rsidRPr="00B028F0" w:rsidRDefault="00F81596">
      <w:pPr>
        <w:rPr>
          <w:rFonts w:ascii="Arial" w:hAnsi="Arial"/>
          <w:sz w:val="24"/>
        </w:rPr>
      </w:pPr>
    </w:p>
    <w:p w:rsidR="00F81596" w:rsidRPr="00B028F0" w:rsidRDefault="00A56C4E">
      <w:pPr>
        <w:rPr>
          <w:rFonts w:ascii="Arial" w:hAnsi="Arial"/>
          <w:sz w:val="24"/>
        </w:rPr>
      </w:pPr>
      <w:r w:rsidRPr="00B028F0">
        <w:rPr>
          <w:rFonts w:ascii="Arial" w:hAnsi="Arial"/>
          <w:b/>
          <w:sz w:val="24"/>
          <w:u w:val="single"/>
        </w:rPr>
        <w:t>SECTION 1.15</w:t>
      </w:r>
      <w:r w:rsidR="00F81596" w:rsidRPr="00B028F0">
        <w:rPr>
          <w:rFonts w:ascii="Arial" w:hAnsi="Arial"/>
          <w:b/>
          <w:sz w:val="24"/>
          <w:u w:val="single"/>
        </w:rPr>
        <w:t xml:space="preserve"> LISTINGS OF SUSPENDED PARTICIPANTS</w:t>
      </w:r>
      <w:r w:rsidR="00F81596" w:rsidRPr="00B028F0">
        <w:rPr>
          <w:rFonts w:ascii="Arial" w:hAnsi="Arial"/>
          <w:b/>
          <w:sz w:val="24"/>
        </w:rPr>
        <w:t xml:space="preserve">:  </w:t>
      </w:r>
      <w:r w:rsidR="00F81596" w:rsidRPr="00B028F0">
        <w:rPr>
          <w:rFonts w:ascii="Arial" w:hAnsi="Arial"/>
          <w:sz w:val="24"/>
        </w:rPr>
        <w:t xml:space="preserve">When a Participant of the MLS is suspended from the MLS for failing to abide by a membership duty (i.e. violation of the Code of Ethics, Association Bylaws, MLS Bylaws, MLS Rules and Regulations, or other membership obligation except failure to pay appropriate dues, fees, or charges), all listings currently </w:t>
      </w:r>
      <w:r w:rsidR="007A60D2" w:rsidRPr="00B028F0">
        <w:rPr>
          <w:rFonts w:ascii="Arial" w:hAnsi="Arial"/>
          <w:sz w:val="24"/>
        </w:rPr>
        <w:t>entered into</w:t>
      </w:r>
      <w:r w:rsidR="00F81596" w:rsidRPr="00B028F0">
        <w:rPr>
          <w:rFonts w:ascii="Arial" w:hAnsi="Arial"/>
          <w:sz w:val="24"/>
        </w:rPr>
        <w:t xml:space="preserve"> the MLS by the suspended Participant shall, at the MLS’s option, be retained in the MLS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Association’s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his/her clients.</w:t>
      </w:r>
    </w:p>
    <w:p w:rsidR="00F81596" w:rsidRPr="00B028F0" w:rsidRDefault="00F81596">
      <w:pPr>
        <w:rPr>
          <w:rFonts w:ascii="Arial" w:hAnsi="Arial"/>
          <w:sz w:val="24"/>
        </w:rPr>
      </w:pPr>
    </w:p>
    <w:p w:rsidR="00F81596" w:rsidRPr="00B028F0" w:rsidRDefault="00A56C4E">
      <w:pPr>
        <w:rPr>
          <w:rFonts w:ascii="Arial" w:hAnsi="Arial"/>
          <w:sz w:val="24"/>
        </w:rPr>
      </w:pPr>
      <w:r w:rsidRPr="00B028F0">
        <w:rPr>
          <w:rFonts w:ascii="Arial" w:hAnsi="Arial"/>
          <w:b/>
          <w:sz w:val="24"/>
          <w:u w:val="single"/>
        </w:rPr>
        <w:t>SECTION 1.16</w:t>
      </w:r>
      <w:r w:rsidR="00F81596" w:rsidRPr="00B028F0">
        <w:rPr>
          <w:rFonts w:ascii="Arial" w:hAnsi="Arial"/>
          <w:b/>
          <w:sz w:val="24"/>
          <w:u w:val="single"/>
        </w:rPr>
        <w:t xml:space="preserve"> LISTINGS OF EXPELLED PARTICIPANTS</w:t>
      </w:r>
      <w:r w:rsidR="00F81596" w:rsidRPr="00B028F0">
        <w:rPr>
          <w:rFonts w:ascii="Arial" w:hAnsi="Arial"/>
          <w:b/>
          <w:sz w:val="24"/>
        </w:rPr>
        <w:t xml:space="preserve">:  </w:t>
      </w:r>
      <w:r w:rsidR="00F81596" w:rsidRPr="00B028F0">
        <w:rPr>
          <w:rFonts w:ascii="Arial" w:hAnsi="Arial"/>
          <w:sz w:val="24"/>
        </w:rPr>
        <w:t xml:space="preserve">When a Participant of the MLS is expelled from the MLS for failing to abide by a membership duty (i.e. violation of the Code of Ethics, Association’s Bylaws, MLS Bylaws, MLS Rules and Regulations, or other membership obligations except failure to pay appropriate dues, fees, or charges) all listings currently </w:t>
      </w:r>
      <w:r w:rsidR="007A60D2" w:rsidRPr="00B028F0">
        <w:rPr>
          <w:rFonts w:ascii="Arial" w:hAnsi="Arial"/>
          <w:sz w:val="24"/>
        </w:rPr>
        <w:t>entered into</w:t>
      </w:r>
      <w:r w:rsidR="00F81596" w:rsidRPr="00B028F0">
        <w:rPr>
          <w:rFonts w:ascii="Arial" w:hAnsi="Arial"/>
          <w:sz w:val="24"/>
        </w:rPr>
        <w:t xml:space="preserve"> the MLS shall, at the MLS’s option, be retained in the MLS until sold, withdrawn or expired, and shall not be renewed or extended by the MLS beyond the termination date of the listing agreement in effect when the expulsion became effective.  If a Participant has been expelled from the Association  (except where MLS participation without the Association’s membership is permitted by law) or MLS (or both) for failure to pay appropriate dues, fees or charges, an Association’s MLS is not obligated to provide MLS</w:t>
      </w:r>
      <w:r w:rsidR="00875385" w:rsidRPr="00B028F0">
        <w:rPr>
          <w:rFonts w:ascii="Arial" w:hAnsi="Arial"/>
          <w:sz w:val="24"/>
        </w:rPr>
        <w:t xml:space="preserve"> services</w:t>
      </w:r>
      <w:r w:rsidR="00F81596" w:rsidRPr="00B028F0">
        <w:rPr>
          <w:rFonts w:ascii="Arial" w:hAnsi="Arial"/>
          <w:sz w:val="24"/>
        </w:rPr>
        <w:t>, including continued inclusion of the expelled Participant’s listings from the MLS compilation of current listing information.  Prior to any removal of an expelled Participant’s listings from the MLS, the expelled Participant should be advised in writing of the intended removal so that the expelled Participant may advise his/her clients.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w:t>
      </w:r>
      <w:r w:rsidR="00A56C4E" w:rsidRPr="00B028F0">
        <w:rPr>
          <w:rFonts w:ascii="Arial" w:hAnsi="Arial"/>
          <w:b/>
          <w:sz w:val="24"/>
          <w:u w:val="single"/>
        </w:rPr>
        <w:t>N 1.17</w:t>
      </w:r>
      <w:r w:rsidRPr="00B028F0">
        <w:rPr>
          <w:rFonts w:ascii="Arial" w:hAnsi="Arial"/>
          <w:b/>
          <w:sz w:val="24"/>
          <w:u w:val="single"/>
        </w:rPr>
        <w:t xml:space="preserve"> LISTINGS OF RESIGNED PARTICPANTS</w:t>
      </w:r>
      <w:r w:rsidRPr="00B028F0">
        <w:rPr>
          <w:rFonts w:ascii="Arial" w:hAnsi="Arial"/>
          <w:b/>
          <w:sz w:val="24"/>
        </w:rPr>
        <w:t xml:space="preserve">:  </w:t>
      </w:r>
      <w:r w:rsidRPr="00B028F0">
        <w:rPr>
          <w:rFonts w:ascii="Arial" w:hAnsi="Arial"/>
          <w:sz w:val="24"/>
        </w:rPr>
        <w:t>When a Participant resigns from the MLS; the MLS is not obligated to provide service,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his/her clients.</w:t>
      </w:r>
    </w:p>
    <w:p w:rsidR="00875385" w:rsidRPr="00B028F0" w:rsidRDefault="00875385">
      <w:pPr>
        <w:rPr>
          <w:rFonts w:ascii="Arial" w:hAnsi="Arial"/>
          <w:sz w:val="24"/>
        </w:rPr>
      </w:pPr>
    </w:p>
    <w:p w:rsidR="00F81596" w:rsidRPr="00B028F0" w:rsidRDefault="00A56C4E" w:rsidP="00857275">
      <w:pPr>
        <w:rPr>
          <w:rFonts w:ascii="Arial" w:hAnsi="Arial"/>
          <w:sz w:val="24"/>
          <w:szCs w:val="24"/>
        </w:rPr>
      </w:pPr>
      <w:r w:rsidRPr="00B028F0">
        <w:rPr>
          <w:rFonts w:ascii="Arial" w:hAnsi="Arial"/>
          <w:b/>
          <w:sz w:val="24"/>
          <w:u w:val="single"/>
        </w:rPr>
        <w:t>SECTION 1.18</w:t>
      </w:r>
      <w:r w:rsidR="00F81596" w:rsidRPr="00B028F0">
        <w:rPr>
          <w:rFonts w:ascii="Arial" w:hAnsi="Arial"/>
          <w:b/>
          <w:sz w:val="24"/>
          <w:u w:val="single"/>
        </w:rPr>
        <w:t xml:space="preserve"> NEW HOME COMMUNITY PHOTO AND LISTING RULES AND REGULATIONS</w:t>
      </w:r>
      <w:r w:rsidR="00F81596" w:rsidRPr="00B028F0">
        <w:rPr>
          <w:rFonts w:ascii="Arial" w:hAnsi="Arial"/>
          <w:b/>
          <w:sz w:val="24"/>
        </w:rPr>
        <w:t xml:space="preserve">:  </w:t>
      </w:r>
    </w:p>
    <w:p w:rsidR="00575FB6" w:rsidRPr="00B028F0" w:rsidRDefault="00F81596">
      <w:pPr>
        <w:rPr>
          <w:rFonts w:ascii="Arial" w:hAnsi="Arial"/>
          <w:sz w:val="24"/>
          <w:szCs w:val="24"/>
        </w:rPr>
      </w:pPr>
      <w:r w:rsidRPr="00B028F0">
        <w:rPr>
          <w:rFonts w:ascii="Arial" w:hAnsi="Arial"/>
          <w:sz w:val="24"/>
          <w:szCs w:val="24"/>
        </w:rPr>
        <w:t>At the time of contract for the type of home to be built on a specific lot, that listing must be entered into the MLS system with a status of Pending. An UNDER CONSTRUCTION logo</w:t>
      </w:r>
      <w:r w:rsidR="005E4AFB" w:rsidRPr="00B028F0">
        <w:rPr>
          <w:rFonts w:ascii="Arial" w:hAnsi="Arial"/>
          <w:sz w:val="24"/>
          <w:szCs w:val="24"/>
        </w:rPr>
        <w:t>, an artist rendering, or a photo of a similar home</w:t>
      </w:r>
      <w:r w:rsidRPr="00B028F0">
        <w:rPr>
          <w:rFonts w:ascii="Arial" w:hAnsi="Arial"/>
          <w:sz w:val="24"/>
          <w:szCs w:val="24"/>
        </w:rPr>
        <w:t xml:space="preserve"> must be used as a primary photo until a certificate of occupancy is issued. At that time, a photo of the actual home</w:t>
      </w:r>
      <w:r w:rsidR="005E4AFB" w:rsidRPr="00B028F0">
        <w:rPr>
          <w:rFonts w:ascii="Arial" w:hAnsi="Arial"/>
          <w:sz w:val="24"/>
          <w:szCs w:val="24"/>
        </w:rPr>
        <w:t xml:space="preserve"> must be entered</w:t>
      </w:r>
      <w:r w:rsidRPr="00B028F0">
        <w:rPr>
          <w:rFonts w:ascii="Arial" w:hAnsi="Arial"/>
          <w:sz w:val="24"/>
          <w:szCs w:val="24"/>
        </w:rPr>
        <w:t xml:space="preserve">.  Any changes to the original contract must be entered at the time of closing. </w:t>
      </w:r>
      <w:r w:rsidR="00575FB6" w:rsidRPr="00B028F0">
        <w:rPr>
          <w:rFonts w:ascii="Arial" w:hAnsi="Arial"/>
          <w:sz w:val="24"/>
          <w:szCs w:val="24"/>
        </w:rPr>
        <w:t>Sellers of properties listed in the MLS may direct that photographs or other graphic representations of the property be withheld from the MLS compilation.</w:t>
      </w:r>
    </w:p>
    <w:p w:rsidR="00F81596" w:rsidRPr="00B028F0" w:rsidRDefault="00575FB6">
      <w:pPr>
        <w:rPr>
          <w:rFonts w:ascii="Arial" w:hAnsi="Arial"/>
          <w:sz w:val="24"/>
        </w:rPr>
      </w:pPr>
      <w:r w:rsidRPr="00B028F0">
        <w:rPr>
          <w:rStyle w:val="apple-style-span"/>
          <w:i/>
          <w:iCs/>
          <w:color w:val="000000"/>
        </w:rPr>
        <w:t xml:space="preserve">  </w:t>
      </w:r>
      <w:r w:rsidRPr="00B028F0">
        <w:rPr>
          <w:rStyle w:val="apple-converted-space"/>
          <w:rFonts w:ascii="Arial" w:hAnsi="Arial" w:cs="Arial"/>
          <w:color w:val="000000"/>
        </w:rPr>
        <w:t> </w:t>
      </w:r>
    </w:p>
    <w:p w:rsidR="002D3AE2" w:rsidRPr="00B028F0" w:rsidRDefault="002D3AE2" w:rsidP="002D3AE2">
      <w:pPr>
        <w:jc w:val="center"/>
        <w:rPr>
          <w:rFonts w:ascii="Arial" w:hAnsi="Arial"/>
          <w:b/>
          <w:sz w:val="24"/>
          <w:u w:val="single"/>
        </w:rPr>
      </w:pPr>
    </w:p>
    <w:p w:rsidR="00F81596" w:rsidRPr="00B028F0" w:rsidRDefault="00A56C4E" w:rsidP="002D3AE2">
      <w:pPr>
        <w:rPr>
          <w:rFonts w:ascii="Arial" w:hAnsi="Arial"/>
          <w:sz w:val="24"/>
        </w:rPr>
      </w:pPr>
      <w:r w:rsidRPr="00B028F0">
        <w:rPr>
          <w:rFonts w:ascii="Arial" w:hAnsi="Arial"/>
          <w:b/>
          <w:sz w:val="24"/>
          <w:u w:val="single"/>
        </w:rPr>
        <w:lastRenderedPageBreak/>
        <w:t>SECTION 1.19</w:t>
      </w:r>
      <w:r w:rsidR="002D3AE2" w:rsidRPr="00B028F0">
        <w:rPr>
          <w:rFonts w:ascii="Arial" w:hAnsi="Arial"/>
          <w:b/>
          <w:sz w:val="24"/>
          <w:u w:val="single"/>
        </w:rPr>
        <w:t xml:space="preserve"> VIRTUAL </w:t>
      </w:r>
      <w:smartTag w:uri="urn:schemas-microsoft-com:office:smarttags" w:element="City">
        <w:r w:rsidR="002D3AE2" w:rsidRPr="00B028F0">
          <w:rPr>
            <w:rFonts w:ascii="Arial" w:hAnsi="Arial"/>
            <w:b/>
            <w:sz w:val="24"/>
            <w:u w:val="single"/>
          </w:rPr>
          <w:t>TOURS</w:t>
        </w:r>
      </w:smartTag>
      <w:r w:rsidR="002D3AE2" w:rsidRPr="00B028F0">
        <w:rPr>
          <w:rFonts w:ascii="Arial" w:hAnsi="Arial"/>
          <w:b/>
          <w:sz w:val="24"/>
        </w:rPr>
        <w:t xml:space="preserve">: </w:t>
      </w:r>
      <w:r w:rsidR="002D3AE2" w:rsidRPr="00B028F0">
        <w:rPr>
          <w:rFonts w:ascii="Arial" w:hAnsi="Arial"/>
          <w:sz w:val="24"/>
          <w:szCs w:val="24"/>
        </w:rPr>
        <w:t xml:space="preserve">Virtual </w:t>
      </w:r>
      <w:smartTag w:uri="urn:schemas-microsoft-com:office:smarttags" w:element="place">
        <w:smartTag w:uri="urn:schemas-microsoft-com:office:smarttags" w:element="City">
          <w:r w:rsidR="002D3AE2" w:rsidRPr="00B028F0">
            <w:rPr>
              <w:rFonts w:ascii="Arial" w:hAnsi="Arial"/>
              <w:sz w:val="24"/>
              <w:szCs w:val="24"/>
            </w:rPr>
            <w:t>Tours</w:t>
          </w:r>
        </w:smartTag>
      </w:smartTag>
      <w:r w:rsidR="002D3AE2" w:rsidRPr="00B028F0">
        <w:rPr>
          <w:rFonts w:ascii="Arial" w:hAnsi="Arial"/>
          <w:sz w:val="24"/>
          <w:szCs w:val="24"/>
        </w:rPr>
        <w:t xml:space="preserve"> </w:t>
      </w:r>
      <w:r w:rsidR="00FD371E" w:rsidRPr="00B028F0">
        <w:rPr>
          <w:rFonts w:ascii="Arial" w:hAnsi="Arial"/>
          <w:sz w:val="24"/>
          <w:szCs w:val="24"/>
        </w:rPr>
        <w:t xml:space="preserve">used in the MLS must not contain contact information, </w:t>
      </w:r>
      <w:r w:rsidR="00F23DB7" w:rsidRPr="00B028F0">
        <w:rPr>
          <w:rFonts w:ascii="Arial" w:hAnsi="Arial"/>
          <w:sz w:val="24"/>
          <w:szCs w:val="24"/>
        </w:rPr>
        <w:t xml:space="preserve">agent photo, office logo, </w:t>
      </w:r>
      <w:r w:rsidR="00FD371E" w:rsidRPr="00B028F0">
        <w:rPr>
          <w:rFonts w:ascii="Arial" w:hAnsi="Arial"/>
          <w:sz w:val="24"/>
          <w:szCs w:val="24"/>
        </w:rPr>
        <w:t>l</w:t>
      </w:r>
      <w:r w:rsidR="00F23DB7" w:rsidRPr="00B028F0">
        <w:rPr>
          <w:rFonts w:ascii="Arial" w:hAnsi="Arial"/>
          <w:sz w:val="24"/>
          <w:szCs w:val="24"/>
        </w:rPr>
        <w:t xml:space="preserve">inks to other web sites, or </w:t>
      </w:r>
      <w:r w:rsidR="00FD371E" w:rsidRPr="00B028F0">
        <w:rPr>
          <w:rFonts w:ascii="Arial" w:hAnsi="Arial"/>
          <w:sz w:val="24"/>
          <w:szCs w:val="24"/>
        </w:rPr>
        <w:t>other informatio</w:t>
      </w:r>
      <w:r w:rsidR="00F23DB7" w:rsidRPr="00B028F0">
        <w:rPr>
          <w:rFonts w:ascii="Arial" w:hAnsi="Arial"/>
          <w:sz w:val="24"/>
          <w:szCs w:val="24"/>
        </w:rPr>
        <w:t>n that can be considered branding</w:t>
      </w:r>
      <w:r w:rsidR="00FD371E" w:rsidRPr="00B028F0">
        <w:rPr>
          <w:rFonts w:ascii="Arial" w:hAnsi="Arial"/>
          <w:sz w:val="24"/>
          <w:szCs w:val="24"/>
        </w:rPr>
        <w:t xml:space="preserve">. </w:t>
      </w:r>
    </w:p>
    <w:p w:rsidR="002D3AE2" w:rsidRPr="00B028F0" w:rsidRDefault="002D3AE2">
      <w:pPr>
        <w:pStyle w:val="Heading5"/>
        <w:tabs>
          <w:tab w:val="clear" w:pos="720"/>
          <w:tab w:val="clear" w:pos="9720"/>
        </w:tabs>
      </w:pPr>
    </w:p>
    <w:p w:rsidR="002D3AE2" w:rsidRPr="00B028F0" w:rsidRDefault="002D3AE2">
      <w:pPr>
        <w:pStyle w:val="Heading5"/>
        <w:tabs>
          <w:tab w:val="clear" w:pos="720"/>
          <w:tab w:val="clear" w:pos="9720"/>
        </w:tabs>
      </w:pPr>
    </w:p>
    <w:p w:rsidR="00F81596" w:rsidRPr="00B028F0" w:rsidRDefault="00F81596">
      <w:pPr>
        <w:pStyle w:val="Heading5"/>
        <w:tabs>
          <w:tab w:val="clear" w:pos="720"/>
          <w:tab w:val="clear" w:pos="9720"/>
        </w:tabs>
      </w:pPr>
      <w:r w:rsidRPr="00B028F0">
        <w:t>II. SELLING PROCEDURES</w:t>
      </w:r>
    </w:p>
    <w:p w:rsidR="00F81596" w:rsidRPr="00B028F0" w:rsidRDefault="00F81596">
      <w:pPr>
        <w:jc w:val="cente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2.1 SHOWINGS AND NEGOTIATIONS</w:t>
      </w:r>
      <w:r w:rsidRPr="00B028F0">
        <w:rPr>
          <w:rFonts w:ascii="Arial" w:hAnsi="Arial"/>
          <w:b/>
          <w:sz w:val="24"/>
        </w:rPr>
        <w:t xml:space="preserve">:  </w:t>
      </w:r>
      <w:r w:rsidRPr="00B028F0">
        <w:rPr>
          <w:rFonts w:ascii="Arial" w:hAnsi="Arial"/>
          <w:sz w:val="24"/>
        </w:rPr>
        <w:t>Appointments for showings and negotiations with the seller</w:t>
      </w:r>
      <w:r w:rsidR="00293A60" w:rsidRPr="00B028F0">
        <w:rPr>
          <w:rFonts w:ascii="Arial" w:hAnsi="Arial"/>
          <w:sz w:val="24"/>
        </w:rPr>
        <w:t>/landlord</w:t>
      </w:r>
      <w:r w:rsidRPr="00B028F0">
        <w:rPr>
          <w:rFonts w:ascii="Arial" w:hAnsi="Arial"/>
          <w:sz w:val="24"/>
        </w:rPr>
        <w:t xml:space="preserve"> for the purchase of listed property </w:t>
      </w:r>
      <w:r w:rsidR="007A60D2" w:rsidRPr="00B028F0">
        <w:rPr>
          <w:rFonts w:ascii="Arial" w:hAnsi="Arial"/>
          <w:sz w:val="24"/>
        </w:rPr>
        <w:t>entered into</w:t>
      </w:r>
      <w:r w:rsidRPr="00B028F0">
        <w:rPr>
          <w:rFonts w:ascii="Arial" w:hAnsi="Arial"/>
          <w:sz w:val="24"/>
        </w:rPr>
        <w:t xml:space="preserve"> with the MLS shall be conducted through the listing broker except under the following circumstances:</w:t>
      </w:r>
    </w:p>
    <w:p w:rsidR="00F81596" w:rsidRPr="00B028F0" w:rsidRDefault="00F81596">
      <w:pPr>
        <w:rPr>
          <w:rFonts w:ascii="Arial" w:hAnsi="Arial"/>
          <w:sz w:val="24"/>
        </w:rPr>
      </w:pPr>
    </w:p>
    <w:p w:rsidR="00F81596" w:rsidRPr="00B028F0" w:rsidRDefault="00F81596">
      <w:pPr>
        <w:numPr>
          <w:ilvl w:val="0"/>
          <w:numId w:val="7"/>
        </w:numPr>
        <w:rPr>
          <w:rFonts w:ascii="Arial" w:hAnsi="Arial"/>
          <w:sz w:val="24"/>
        </w:rPr>
      </w:pPr>
      <w:r w:rsidRPr="00B028F0">
        <w:rPr>
          <w:rFonts w:ascii="Arial" w:hAnsi="Arial"/>
          <w:sz w:val="24"/>
        </w:rPr>
        <w:t>The listing broker gives the cooperating broker specific authority to show and/or negotiate directly, or</w:t>
      </w:r>
    </w:p>
    <w:p w:rsidR="00F81596" w:rsidRPr="00B028F0" w:rsidRDefault="00F81596">
      <w:pPr>
        <w:rPr>
          <w:rFonts w:ascii="Arial" w:hAnsi="Arial"/>
          <w:sz w:val="24"/>
        </w:rPr>
      </w:pPr>
    </w:p>
    <w:p w:rsidR="00F81596" w:rsidRPr="00B028F0" w:rsidRDefault="00F81596">
      <w:pPr>
        <w:numPr>
          <w:ilvl w:val="0"/>
          <w:numId w:val="7"/>
        </w:numPr>
        <w:rPr>
          <w:rFonts w:ascii="Arial" w:hAnsi="Arial"/>
          <w:sz w:val="24"/>
        </w:rPr>
      </w:pPr>
      <w:r w:rsidRPr="00B028F0">
        <w:rPr>
          <w:rFonts w:ascii="Arial" w:hAnsi="Arial"/>
          <w:sz w:val="24"/>
        </w:rPr>
        <w:t>After reasonable effort, the cooperating broker cannot contact the listing broker or his representative.  However, the listing broker, at his option, may preclude such direct negotiations by cooperating brokers.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2.2 PRESENTATION OF OFFERS</w:t>
      </w:r>
      <w:r w:rsidRPr="00B028F0">
        <w:rPr>
          <w:rFonts w:ascii="Arial" w:hAnsi="Arial"/>
          <w:b/>
          <w:sz w:val="24"/>
        </w:rPr>
        <w:t xml:space="preserve">:  </w:t>
      </w:r>
      <w:r w:rsidRPr="00B028F0">
        <w:rPr>
          <w:rFonts w:ascii="Arial" w:hAnsi="Arial"/>
          <w:sz w:val="24"/>
        </w:rPr>
        <w:t>The listing broker must make arrangements to present the offer as soon as possible, or give the cooperating broker a satisfactory reason for not doing so.</w:t>
      </w:r>
    </w:p>
    <w:p w:rsidR="00F81596" w:rsidRPr="00B028F0" w:rsidRDefault="00F81596">
      <w:pPr>
        <w:rPr>
          <w:rFonts w:ascii="Arial" w:hAnsi="Arial"/>
          <w:sz w:val="24"/>
        </w:rPr>
      </w:pP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2.3 SUBMISSION OF WRITTEN OFFERS</w:t>
      </w:r>
      <w:r w:rsidRPr="00B028F0">
        <w:rPr>
          <w:rFonts w:ascii="Arial" w:hAnsi="Arial"/>
          <w:b/>
          <w:sz w:val="24"/>
        </w:rPr>
        <w:t xml:space="preserve">:  </w:t>
      </w:r>
      <w:r w:rsidRPr="00B028F0">
        <w:rPr>
          <w:rFonts w:ascii="Arial" w:hAnsi="Arial"/>
          <w:sz w:val="24"/>
        </w:rPr>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rsidR="00563FA4" w:rsidRPr="00B028F0" w:rsidRDefault="00563FA4">
      <w:pPr>
        <w:rPr>
          <w:rFonts w:ascii="Arial" w:hAnsi="Arial"/>
          <w:sz w:val="24"/>
        </w:rPr>
      </w:pPr>
    </w:p>
    <w:p w:rsidR="00563FA4" w:rsidRPr="00B028F0" w:rsidRDefault="00563FA4">
      <w:pPr>
        <w:rPr>
          <w:rFonts w:ascii="Arial" w:hAnsi="Arial"/>
          <w:sz w:val="24"/>
        </w:rPr>
      </w:pPr>
      <w:r w:rsidRPr="00B028F0">
        <w:rPr>
          <w:rFonts w:ascii="Arial" w:hAnsi="Arial"/>
          <w:sz w:val="24"/>
        </w:rPr>
        <w:t>Participants representing buyers or tenants shall submit to the buyer or tenant all offers and counter-offers until acceptance, and shall recommend that buyers and tenants obtain legal advice where there is a question about whether a pre-existing contract has been terminated.</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2.4 RIGHT OF COOPERATING BROKER IN PRESENTATION OF OFFER</w:t>
      </w:r>
      <w:r w:rsidRPr="00B028F0">
        <w:rPr>
          <w:rFonts w:ascii="Arial" w:hAnsi="Arial"/>
          <w:b/>
          <w:sz w:val="24"/>
        </w:rPr>
        <w:t xml:space="preserve">:  </w:t>
      </w:r>
      <w:r w:rsidR="008C0692" w:rsidRPr="00B028F0">
        <w:rPr>
          <w:rFonts w:ascii="Arial" w:hAnsi="Arial"/>
          <w:sz w:val="24"/>
        </w:rPr>
        <w:t>Cooperating participants or their representatives have the right to participate in the presentation of any offer they secure to purchase or lease to the seller or lessor. They do no</w:t>
      </w:r>
      <w:r w:rsidR="00293A60" w:rsidRPr="00B028F0">
        <w:rPr>
          <w:rFonts w:ascii="Arial" w:hAnsi="Arial"/>
          <w:sz w:val="24"/>
        </w:rPr>
        <w:t>t</w:t>
      </w:r>
      <w:r w:rsidR="008C0692" w:rsidRPr="00B028F0">
        <w:rPr>
          <w:rFonts w:ascii="Arial" w:hAnsi="Arial"/>
          <w:sz w:val="24"/>
        </w:rPr>
        <w:t xml:space="preserve"> have the right to be present at any discussion or evaluation of the offer by the seller or lessor and the listing broker. However, if a seller or lessor gives written instructions to a listing broker that cooperating brokers may not be present when offers they procure are presented, cooperating brokers have the right to a copy of those instructions. This policy is not intended to affect listing brokers’ right to control the establishment of appointments for presentation of offers.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2.5 RIGHT OF LISTING BROKER IN PRESENTATION OF COUNTER-OFFER</w:t>
      </w:r>
      <w:r w:rsidRPr="00B028F0">
        <w:rPr>
          <w:rFonts w:ascii="Arial" w:hAnsi="Arial"/>
          <w:b/>
          <w:sz w:val="24"/>
        </w:rPr>
        <w:t xml:space="preserve">:  </w:t>
      </w:r>
      <w:r w:rsidR="00D30D7E" w:rsidRPr="00B028F0">
        <w:rPr>
          <w:rFonts w:ascii="Arial" w:hAnsi="Arial"/>
          <w:sz w:val="24"/>
        </w:rPr>
        <w:t>L</w:t>
      </w:r>
      <w:r w:rsidRPr="00B028F0">
        <w:rPr>
          <w:rFonts w:ascii="Arial" w:hAnsi="Arial"/>
          <w:sz w:val="24"/>
        </w:rPr>
        <w:t xml:space="preserve">isting </w:t>
      </w:r>
      <w:r w:rsidR="00D30D7E" w:rsidRPr="00B028F0">
        <w:rPr>
          <w:rFonts w:ascii="Arial" w:hAnsi="Arial"/>
          <w:sz w:val="24"/>
        </w:rPr>
        <w:t>participants or their</w:t>
      </w:r>
      <w:r w:rsidRPr="00B028F0">
        <w:rPr>
          <w:rFonts w:ascii="Arial" w:hAnsi="Arial"/>
          <w:sz w:val="24"/>
        </w:rPr>
        <w:t xml:space="preserve"> representative</w:t>
      </w:r>
      <w:r w:rsidR="00D30D7E" w:rsidRPr="00B028F0">
        <w:rPr>
          <w:rFonts w:ascii="Arial" w:hAnsi="Arial"/>
          <w:sz w:val="24"/>
        </w:rPr>
        <w:t>s have</w:t>
      </w:r>
      <w:r w:rsidRPr="00B028F0">
        <w:rPr>
          <w:rFonts w:ascii="Arial" w:hAnsi="Arial"/>
          <w:sz w:val="24"/>
        </w:rPr>
        <w:t xml:space="preserve"> the right to participate in the presentation of any counter-offer made by </w:t>
      </w:r>
      <w:r w:rsidR="00D30D7E" w:rsidRPr="00B028F0">
        <w:rPr>
          <w:rFonts w:ascii="Arial" w:hAnsi="Arial"/>
          <w:sz w:val="24"/>
        </w:rPr>
        <w:t>a</w:t>
      </w:r>
      <w:r w:rsidRPr="00B028F0">
        <w:rPr>
          <w:rFonts w:ascii="Arial" w:hAnsi="Arial"/>
          <w:sz w:val="24"/>
        </w:rPr>
        <w:t xml:space="preserve"> seller or lessor. </w:t>
      </w:r>
      <w:r w:rsidR="00D30D7E" w:rsidRPr="00B028F0">
        <w:rPr>
          <w:rFonts w:ascii="Arial" w:hAnsi="Arial"/>
          <w:sz w:val="24"/>
        </w:rPr>
        <w:t>They do</w:t>
      </w:r>
      <w:r w:rsidRPr="00B028F0">
        <w:rPr>
          <w:rFonts w:ascii="Arial" w:hAnsi="Arial"/>
          <w:sz w:val="24"/>
        </w:rPr>
        <w:t xml:space="preserve"> not have the right to be present at any discussion or evaluation of a counter-offer by the purchaser or lessee (except where the cooperating broker </w:t>
      </w:r>
      <w:r w:rsidR="00D30D7E" w:rsidRPr="00B028F0">
        <w:rPr>
          <w:rFonts w:ascii="Arial" w:hAnsi="Arial"/>
          <w:sz w:val="24"/>
        </w:rPr>
        <w:t>is a subagent).  However, if a</w:t>
      </w:r>
      <w:r w:rsidRPr="00B028F0">
        <w:rPr>
          <w:rFonts w:ascii="Arial" w:hAnsi="Arial"/>
          <w:sz w:val="24"/>
        </w:rPr>
        <w:t xml:space="preserve"> purchaser or lessee gives written instructions to the cooperating broker that the listing broker </w:t>
      </w:r>
      <w:r w:rsidR="00D30D7E" w:rsidRPr="00B028F0">
        <w:rPr>
          <w:rFonts w:ascii="Arial" w:hAnsi="Arial"/>
          <w:sz w:val="24"/>
        </w:rPr>
        <w:t xml:space="preserve">may </w:t>
      </w:r>
      <w:r w:rsidRPr="00B028F0">
        <w:rPr>
          <w:rFonts w:ascii="Arial" w:hAnsi="Arial"/>
          <w:sz w:val="24"/>
        </w:rPr>
        <w:t xml:space="preserve">not be present when a counter-offer is </w:t>
      </w:r>
      <w:r w:rsidR="00DA1856" w:rsidRPr="00B028F0">
        <w:rPr>
          <w:rFonts w:ascii="Arial" w:hAnsi="Arial"/>
          <w:sz w:val="24"/>
        </w:rPr>
        <w:t>presented;</w:t>
      </w:r>
      <w:r w:rsidRPr="00B028F0">
        <w:rPr>
          <w:rFonts w:ascii="Arial" w:hAnsi="Arial"/>
          <w:sz w:val="24"/>
        </w:rPr>
        <w:t xml:space="preserve"> the listing broker has </w:t>
      </w:r>
      <w:r w:rsidR="007E3CE8" w:rsidRPr="00B028F0">
        <w:rPr>
          <w:rFonts w:ascii="Arial" w:hAnsi="Arial"/>
          <w:sz w:val="24"/>
        </w:rPr>
        <w:t>a</w:t>
      </w:r>
      <w:r w:rsidRPr="00B028F0">
        <w:rPr>
          <w:rFonts w:ascii="Arial" w:hAnsi="Arial"/>
          <w:sz w:val="24"/>
        </w:rPr>
        <w:t xml:space="preserve"> right to a copy </w:t>
      </w:r>
      <w:r w:rsidR="00D30D7E" w:rsidRPr="00B028F0">
        <w:rPr>
          <w:rFonts w:ascii="Arial" w:hAnsi="Arial"/>
          <w:sz w:val="24"/>
        </w:rPr>
        <w:t>of those</w:t>
      </w:r>
      <w:r w:rsidRPr="00B028F0">
        <w:rPr>
          <w:rFonts w:ascii="Arial" w:hAnsi="Arial"/>
          <w:sz w:val="24"/>
        </w:rPr>
        <w:t xml:space="preserve"> instructions. </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 xml:space="preserve">SECTION 2.6 REPORTING SALES TO THE </w:t>
      </w:r>
      <w:smartTag w:uri="urn:schemas-microsoft-com:office:smarttags" w:element="stockticker">
        <w:r w:rsidRPr="00B028F0">
          <w:rPr>
            <w:rFonts w:ascii="Arial" w:hAnsi="Arial"/>
            <w:b/>
            <w:sz w:val="24"/>
            <w:u w:val="single"/>
          </w:rPr>
          <w:t>MLS</w:t>
        </w:r>
      </w:smartTag>
      <w:r w:rsidRPr="00B028F0">
        <w:rPr>
          <w:rFonts w:ascii="Arial" w:hAnsi="Arial"/>
          <w:b/>
          <w:sz w:val="24"/>
        </w:rPr>
        <w:t xml:space="preserve">:  </w:t>
      </w:r>
      <w:r w:rsidR="003C7B18" w:rsidRPr="00B028F0">
        <w:rPr>
          <w:rFonts w:ascii="Arial" w:hAnsi="Arial"/>
          <w:sz w:val="24"/>
        </w:rPr>
        <w:t>Status changes, including final closing of sales</w:t>
      </w:r>
      <w:r w:rsidR="00293A60" w:rsidRPr="00B028F0">
        <w:rPr>
          <w:rFonts w:ascii="Arial" w:hAnsi="Arial"/>
          <w:sz w:val="24"/>
        </w:rPr>
        <w:t xml:space="preserve"> or lease</w:t>
      </w:r>
      <w:r w:rsidR="003C7B18" w:rsidRPr="00B028F0">
        <w:rPr>
          <w:rFonts w:ascii="Arial" w:hAnsi="Arial"/>
          <w:sz w:val="24"/>
        </w:rPr>
        <w:t xml:space="preserve">, shall be reported to the </w:t>
      </w:r>
      <w:smartTag w:uri="urn:schemas-microsoft-com:office:smarttags" w:element="stockticker">
        <w:r w:rsidR="003C7B18" w:rsidRPr="00B028F0">
          <w:rPr>
            <w:rFonts w:ascii="Arial" w:hAnsi="Arial"/>
            <w:sz w:val="24"/>
          </w:rPr>
          <w:t>MLS</w:t>
        </w:r>
      </w:smartTag>
      <w:r w:rsidR="003C7B18" w:rsidRPr="00B028F0">
        <w:rPr>
          <w:rFonts w:ascii="Arial" w:hAnsi="Arial"/>
          <w:sz w:val="24"/>
        </w:rPr>
        <w:t xml:space="preserve"> by the listing broker within 3 business days after they have </w:t>
      </w:r>
      <w:r w:rsidR="003C7B18" w:rsidRPr="00B028F0">
        <w:rPr>
          <w:rFonts w:ascii="Arial" w:hAnsi="Arial"/>
          <w:sz w:val="24"/>
        </w:rPr>
        <w:lastRenderedPageBreak/>
        <w:t xml:space="preserve">occurred.  If negotiations were carried on under Section 2(a) or (b) hereof, the cooperating broker shall report accepted offers to the listing broker within 24 hours after occurrence and the listing broker shall report them to the </w:t>
      </w:r>
      <w:smartTag w:uri="urn:schemas-microsoft-com:office:smarttags" w:element="stockticker">
        <w:r w:rsidR="003C7B18" w:rsidRPr="00B028F0">
          <w:rPr>
            <w:rFonts w:ascii="Arial" w:hAnsi="Arial"/>
            <w:sz w:val="24"/>
          </w:rPr>
          <w:t>MLS</w:t>
        </w:r>
      </w:smartTag>
      <w:r w:rsidR="003C7B18" w:rsidRPr="00B028F0">
        <w:rPr>
          <w:rFonts w:ascii="Arial" w:hAnsi="Arial"/>
          <w:sz w:val="24"/>
        </w:rPr>
        <w:t xml:space="preserve"> within 3 business days after receiving notice from the cooperating broker.</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NOTE</w:t>
      </w:r>
      <w:r w:rsidRPr="00B028F0">
        <w:rPr>
          <w:rFonts w:ascii="Arial" w:hAnsi="Arial"/>
          <w:b/>
          <w:sz w:val="24"/>
        </w:rPr>
        <w:t xml:space="preserve">:  </w:t>
      </w:r>
      <w:r w:rsidRPr="00B028F0">
        <w:rPr>
          <w:rFonts w:ascii="Arial" w:hAnsi="Arial"/>
          <w:sz w:val="24"/>
        </w:rPr>
        <w:t xml:space="preserve">The listing agreement of a </w:t>
      </w:r>
      <w:smartTag w:uri="urn:schemas-microsoft-com:office:smarttags" w:element="PersonName">
        <w:r w:rsidRPr="00B028F0">
          <w:rPr>
            <w:rFonts w:ascii="Arial" w:hAnsi="Arial"/>
            <w:sz w:val="24"/>
          </w:rPr>
          <w:t>property</w:t>
        </w:r>
      </w:smartTag>
      <w:r w:rsidRPr="00B028F0">
        <w:rPr>
          <w:rFonts w:ascii="Arial" w:hAnsi="Arial"/>
          <w:sz w:val="24"/>
        </w:rPr>
        <w:t xml:space="preserve"> </w:t>
      </w:r>
      <w:r w:rsidR="007A60D2" w:rsidRPr="00B028F0">
        <w:rPr>
          <w:rFonts w:ascii="Arial" w:hAnsi="Arial"/>
          <w:sz w:val="24"/>
        </w:rPr>
        <w:t>entered into</w:t>
      </w:r>
      <w:r w:rsidRPr="00B028F0">
        <w:rPr>
          <w:rFonts w:ascii="Arial" w:hAnsi="Arial"/>
          <w:sz w:val="24"/>
        </w:rPr>
        <w:t xml:space="preserve"> with the MLS by the listing broker should include a provision expressly granting the listing broker authority to advertise; to </w:t>
      </w:r>
      <w:r w:rsidR="00502815" w:rsidRPr="00B028F0">
        <w:rPr>
          <w:rFonts w:ascii="Arial" w:hAnsi="Arial"/>
          <w:sz w:val="24"/>
        </w:rPr>
        <w:t>enter</w:t>
      </w:r>
      <w:r w:rsidRPr="00B028F0">
        <w:rPr>
          <w:rFonts w:ascii="Arial" w:hAnsi="Arial"/>
          <w:sz w:val="24"/>
        </w:rPr>
        <w:t xml:space="preserve"> the listing </w:t>
      </w:r>
      <w:r w:rsidR="00502815" w:rsidRPr="00B028F0">
        <w:rPr>
          <w:rFonts w:ascii="Arial" w:hAnsi="Arial"/>
          <w:sz w:val="24"/>
        </w:rPr>
        <w:t>into</w:t>
      </w:r>
      <w:r w:rsidRPr="00B028F0">
        <w:rPr>
          <w:rFonts w:ascii="Arial" w:hAnsi="Arial"/>
          <w:sz w:val="24"/>
        </w:rPr>
        <w:t xml:space="preserve"> the MLS; to provide timely notice of status changes of the listing to the MLS; and to provide sales information including selling price to the MLS upon sale of the </w:t>
      </w:r>
      <w:smartTag w:uri="urn:schemas-microsoft-com:office:smarttags" w:element="PersonName">
        <w:r w:rsidRPr="00B028F0">
          <w:rPr>
            <w:rFonts w:ascii="Arial" w:hAnsi="Arial"/>
            <w:sz w:val="24"/>
          </w:rPr>
          <w:t>property</w:t>
        </w:r>
      </w:smartTag>
      <w:r w:rsidRPr="00B028F0">
        <w:rPr>
          <w:rFonts w:ascii="Arial" w:hAnsi="Arial"/>
          <w:sz w:val="24"/>
        </w:rPr>
        <w:t xml:space="preserve">.  If deemed desirable by the MLS to publish sales information prior to final closing (settlement) of sales transaction, the listing agreement should also include a provision expressly granting the listing broker the right to authorize dissemination of this information by the MLS to its Participants. </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2.7 REPORTING RESOLUTIONS OF CONTINGENCIES</w:t>
      </w:r>
      <w:r w:rsidRPr="00B028F0">
        <w:rPr>
          <w:rFonts w:ascii="Arial" w:hAnsi="Arial"/>
          <w:b/>
          <w:sz w:val="24"/>
        </w:rPr>
        <w:t xml:space="preserve">:  </w:t>
      </w:r>
      <w:r w:rsidRPr="00B028F0">
        <w:rPr>
          <w:rFonts w:ascii="Arial" w:hAnsi="Arial"/>
          <w:sz w:val="24"/>
        </w:rPr>
        <w:t xml:space="preserve">The listing broker shall </w:t>
      </w:r>
      <w:r w:rsidR="00502815" w:rsidRPr="00B028F0">
        <w:rPr>
          <w:rFonts w:ascii="Arial" w:hAnsi="Arial"/>
          <w:sz w:val="24"/>
        </w:rPr>
        <w:t>enter into</w:t>
      </w:r>
      <w:r w:rsidRPr="00B028F0">
        <w:rPr>
          <w:rFonts w:ascii="Arial" w:hAnsi="Arial"/>
          <w:sz w:val="24"/>
        </w:rPr>
        <w:t xml:space="preserve"> the MLS within </w:t>
      </w:r>
      <w:r w:rsidR="00502815" w:rsidRPr="00B028F0">
        <w:rPr>
          <w:rFonts w:ascii="Arial" w:hAnsi="Arial"/>
          <w:sz w:val="24"/>
        </w:rPr>
        <w:t>three business days</w:t>
      </w:r>
      <w:r w:rsidRPr="00B028F0">
        <w:rPr>
          <w:rFonts w:ascii="Arial" w:hAnsi="Arial"/>
          <w:sz w:val="24"/>
        </w:rPr>
        <w:t xml:space="preserve"> that a contingency on file with the MLS has been fulfilled or renewed, or the agreement cancelled.</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 xml:space="preserve">SECTION 2.8 ADVERTISING OF LISTING </w:t>
      </w:r>
      <w:r w:rsidR="007A60D2" w:rsidRPr="00B028F0">
        <w:rPr>
          <w:rFonts w:ascii="Arial" w:hAnsi="Arial"/>
          <w:b/>
          <w:sz w:val="24"/>
          <w:u w:val="single"/>
        </w:rPr>
        <w:t>ENTERED INTO</w:t>
      </w:r>
      <w:r w:rsidRPr="00B028F0">
        <w:rPr>
          <w:rFonts w:ascii="Arial" w:hAnsi="Arial"/>
          <w:b/>
          <w:sz w:val="24"/>
          <w:u w:val="single"/>
        </w:rPr>
        <w:t xml:space="preserve"> WITH THE MLS</w:t>
      </w:r>
      <w:r w:rsidRPr="00B028F0">
        <w:rPr>
          <w:rFonts w:ascii="Arial" w:hAnsi="Arial"/>
          <w:b/>
          <w:sz w:val="24"/>
        </w:rPr>
        <w:t xml:space="preserve">:  </w:t>
      </w:r>
      <w:r w:rsidRPr="00B028F0">
        <w:rPr>
          <w:rFonts w:ascii="Arial" w:hAnsi="Arial"/>
          <w:sz w:val="24"/>
        </w:rPr>
        <w:t>A listing shall not be advertised by any Participant, other than the listing broker, without the prior consent of the listing broker.</w:t>
      </w:r>
    </w:p>
    <w:p w:rsidR="00F81596" w:rsidRPr="00B028F0" w:rsidRDefault="00F81596">
      <w:pPr>
        <w:rPr>
          <w:rFonts w:ascii="Arial" w:hAnsi="Arial"/>
          <w:sz w:val="24"/>
        </w:rPr>
      </w:pPr>
    </w:p>
    <w:p w:rsidR="00F81596" w:rsidRPr="00B028F0" w:rsidRDefault="00F81596">
      <w:pPr>
        <w:rPr>
          <w:rFonts w:ascii="Arial" w:hAnsi="Arial"/>
          <w:sz w:val="24"/>
        </w:rPr>
      </w:pPr>
    </w:p>
    <w:p w:rsidR="00F81596" w:rsidRPr="00B028F0" w:rsidRDefault="00F81596">
      <w:pPr>
        <w:pStyle w:val="Heading5"/>
        <w:tabs>
          <w:tab w:val="clear" w:pos="720"/>
          <w:tab w:val="clear" w:pos="9720"/>
        </w:tabs>
      </w:pPr>
      <w:r w:rsidRPr="00B028F0">
        <w:t>III. REFUSAL TO SELL</w:t>
      </w:r>
    </w:p>
    <w:p w:rsidR="00F81596" w:rsidRPr="00B028F0" w:rsidRDefault="00F81596">
      <w:pPr>
        <w:jc w:val="center"/>
        <w:rPr>
          <w:rFonts w:ascii="Arial" w:hAnsi="Arial"/>
          <w:sz w:val="24"/>
        </w:rPr>
      </w:pPr>
    </w:p>
    <w:p w:rsidR="00E6229E" w:rsidRPr="00B028F0" w:rsidRDefault="00F81596" w:rsidP="00E6229E">
      <w:pPr>
        <w:rPr>
          <w:rFonts w:ascii="Arial" w:hAnsi="Arial" w:cs="Arial"/>
          <w:sz w:val="24"/>
          <w:szCs w:val="24"/>
        </w:rPr>
      </w:pPr>
      <w:r w:rsidRPr="00B028F0">
        <w:rPr>
          <w:rFonts w:ascii="Arial" w:hAnsi="Arial"/>
          <w:b/>
          <w:sz w:val="24"/>
          <w:u w:val="single"/>
        </w:rPr>
        <w:t>SECTION 3.1 REFUSAL TO SELL</w:t>
      </w:r>
      <w:r w:rsidRPr="00B028F0">
        <w:rPr>
          <w:rFonts w:ascii="Arial" w:hAnsi="Arial"/>
          <w:b/>
          <w:sz w:val="24"/>
        </w:rPr>
        <w:t xml:space="preserve">:  </w:t>
      </w:r>
      <w:r w:rsidR="00E6229E" w:rsidRPr="00B028F0">
        <w:rPr>
          <w:rFonts w:ascii="Arial" w:hAnsi="Arial" w:cs="Arial"/>
          <w:sz w:val="24"/>
          <w:szCs w:val="24"/>
        </w:rPr>
        <w:t xml:space="preserve">If the seller of any listed </w:t>
      </w:r>
      <w:smartTag w:uri="urn:schemas-microsoft-com:office:smarttags" w:element="PersonName">
        <w:r w:rsidR="00E6229E" w:rsidRPr="00B028F0">
          <w:rPr>
            <w:rFonts w:ascii="Arial" w:hAnsi="Arial" w:cs="Arial"/>
            <w:sz w:val="24"/>
            <w:szCs w:val="24"/>
          </w:rPr>
          <w:t>property</w:t>
        </w:r>
      </w:smartTag>
      <w:r w:rsidR="00E6229E" w:rsidRPr="00B028F0">
        <w:rPr>
          <w:rFonts w:ascii="Arial" w:hAnsi="Arial" w:cs="Arial"/>
          <w:sz w:val="24"/>
          <w:szCs w:val="24"/>
        </w:rPr>
        <w:t xml:space="preserve"> ﬁled with the MLS refuses to accept a written offer satisfying the terms and conditions stated in the listing, such fact shall be transmitted immediately to the MLS and to all participants.</w:t>
      </w:r>
    </w:p>
    <w:p w:rsidR="00893852" w:rsidRPr="00B028F0" w:rsidRDefault="00893852">
      <w:pPr>
        <w:rPr>
          <w:rFonts w:ascii="Arial" w:hAnsi="Arial"/>
          <w:sz w:val="24"/>
        </w:rPr>
      </w:pPr>
    </w:p>
    <w:p w:rsidR="00F81596" w:rsidRPr="00B028F0" w:rsidRDefault="00F81596">
      <w:pPr>
        <w:pStyle w:val="Heading5"/>
        <w:tabs>
          <w:tab w:val="clear" w:pos="720"/>
          <w:tab w:val="clear" w:pos="9720"/>
        </w:tabs>
      </w:pPr>
      <w:r w:rsidRPr="00B028F0">
        <w:t>IV. PROHIBITIONS</w:t>
      </w:r>
    </w:p>
    <w:p w:rsidR="00F81596" w:rsidRPr="00B028F0" w:rsidRDefault="00F81596">
      <w:pPr>
        <w:jc w:val="center"/>
        <w:rPr>
          <w:rFonts w:ascii="Arial" w:hAnsi="Arial"/>
          <w:sz w:val="24"/>
        </w:rPr>
      </w:pPr>
    </w:p>
    <w:p w:rsidR="00F81596" w:rsidRPr="00B028F0" w:rsidRDefault="00F81596">
      <w:pPr>
        <w:rPr>
          <w:rFonts w:ascii="Arial" w:hAnsi="Arial"/>
          <w:bCs/>
          <w:sz w:val="24"/>
        </w:rPr>
      </w:pPr>
      <w:r w:rsidRPr="00B028F0">
        <w:rPr>
          <w:rFonts w:ascii="Arial" w:hAnsi="Arial"/>
          <w:b/>
          <w:sz w:val="24"/>
          <w:u w:val="single"/>
        </w:rPr>
        <w:t xml:space="preserve">SECTION 4.1 MISUSE OF </w:t>
      </w:r>
      <w:r w:rsidR="002010C3" w:rsidRPr="00B028F0">
        <w:rPr>
          <w:rFonts w:ascii="Arial" w:hAnsi="Arial"/>
          <w:b/>
          <w:sz w:val="24"/>
          <w:u w:val="single"/>
        </w:rPr>
        <w:t xml:space="preserve">PUBLIC </w:t>
      </w:r>
      <w:r w:rsidRPr="00B028F0">
        <w:rPr>
          <w:rFonts w:ascii="Arial" w:hAnsi="Arial"/>
          <w:b/>
          <w:sz w:val="24"/>
          <w:u w:val="single"/>
        </w:rPr>
        <w:t>REMARKS</w:t>
      </w:r>
      <w:r w:rsidR="002010C3" w:rsidRPr="00B028F0">
        <w:rPr>
          <w:rFonts w:ascii="Arial" w:hAnsi="Arial"/>
          <w:b/>
          <w:sz w:val="24"/>
          <w:u w:val="single"/>
        </w:rPr>
        <w:t xml:space="preserve"> OR PUBLIC ADDENDUM</w:t>
      </w:r>
      <w:r w:rsidRPr="00B028F0">
        <w:rPr>
          <w:rFonts w:ascii="Arial" w:hAnsi="Arial"/>
          <w:b/>
          <w:sz w:val="24"/>
          <w:u w:val="single"/>
        </w:rPr>
        <w:t xml:space="preserve"> SECTION</w:t>
      </w:r>
      <w:r w:rsidRPr="00B028F0">
        <w:rPr>
          <w:rFonts w:ascii="Arial" w:hAnsi="Arial"/>
          <w:b/>
          <w:sz w:val="24"/>
        </w:rPr>
        <w:t xml:space="preserve">:  </w:t>
      </w:r>
      <w:r w:rsidRPr="00B028F0">
        <w:rPr>
          <w:rFonts w:ascii="Arial" w:hAnsi="Arial"/>
          <w:bCs/>
          <w:sz w:val="24"/>
        </w:rPr>
        <w:t>Participants may not use the “Public Remarks”</w:t>
      </w:r>
      <w:r w:rsidR="002010C3" w:rsidRPr="00B028F0">
        <w:rPr>
          <w:rFonts w:ascii="Arial" w:hAnsi="Arial"/>
          <w:bCs/>
          <w:sz w:val="24"/>
        </w:rPr>
        <w:t xml:space="preserve"> or “Public Addendum”</w:t>
      </w:r>
      <w:r w:rsidRPr="00B028F0">
        <w:rPr>
          <w:rFonts w:ascii="Arial" w:hAnsi="Arial"/>
          <w:bCs/>
          <w:sz w:val="24"/>
        </w:rPr>
        <w:t xml:space="preserve"> section in a listing submitted to the MLS for contact information, website information, financial information</w:t>
      </w:r>
      <w:r w:rsidR="00EE1706" w:rsidRPr="00B028F0">
        <w:rPr>
          <w:rFonts w:ascii="Arial" w:hAnsi="Arial"/>
          <w:bCs/>
          <w:sz w:val="24"/>
        </w:rPr>
        <w:t xml:space="preserve"> of any kind</w:t>
      </w:r>
      <w:r w:rsidRPr="00B028F0">
        <w:rPr>
          <w:rFonts w:ascii="Arial" w:hAnsi="Arial"/>
          <w:bCs/>
          <w:sz w:val="24"/>
        </w:rPr>
        <w:t xml:space="preserve"> or any language that may be considered private or harmful.  </w:t>
      </w:r>
    </w:p>
    <w:p w:rsidR="00F81596" w:rsidRPr="00B028F0" w:rsidRDefault="00F81596">
      <w:pPr>
        <w:rPr>
          <w:rFonts w:ascii="Arial" w:hAnsi="Arial"/>
          <w:b/>
          <w:sz w:val="24"/>
          <w:u w:val="single"/>
        </w:rPr>
      </w:pPr>
    </w:p>
    <w:p w:rsidR="00E6793C" w:rsidRPr="00B028F0" w:rsidRDefault="00E6793C" w:rsidP="00E6793C">
      <w:pPr>
        <w:rPr>
          <w:rFonts w:ascii="Arial" w:hAnsi="Arial"/>
          <w:sz w:val="24"/>
        </w:rPr>
      </w:pPr>
      <w:r w:rsidRPr="00B028F0">
        <w:rPr>
          <w:rFonts w:ascii="Arial" w:hAnsi="Arial"/>
          <w:b/>
          <w:sz w:val="24"/>
          <w:u w:val="single"/>
        </w:rPr>
        <w:t>SECTION 4.2 INFORMATION FOR PARTICIPANTS ONLY</w:t>
      </w:r>
      <w:r w:rsidRPr="00B028F0">
        <w:rPr>
          <w:rFonts w:ascii="Arial" w:hAnsi="Arial"/>
          <w:b/>
          <w:sz w:val="24"/>
        </w:rPr>
        <w:t xml:space="preserve">:  </w:t>
      </w:r>
      <w:r w:rsidRPr="00B028F0">
        <w:rPr>
          <w:rFonts w:ascii="Arial" w:hAnsi="Arial"/>
          <w:sz w:val="24"/>
        </w:rPr>
        <w:t>Any listing filed with the MLS shall not be made available to any non-participant without prior consent of the listing broker.</w:t>
      </w:r>
    </w:p>
    <w:p w:rsidR="00E6793C" w:rsidRPr="00B028F0" w:rsidRDefault="00E6793C">
      <w:pPr>
        <w:rPr>
          <w:rFonts w:ascii="Arial" w:hAnsi="Arial"/>
          <w:b/>
          <w:sz w:val="24"/>
          <w:u w:val="single"/>
        </w:rPr>
      </w:pPr>
    </w:p>
    <w:p w:rsidR="00F81596" w:rsidRPr="00B028F0" w:rsidRDefault="00E6793C">
      <w:pPr>
        <w:rPr>
          <w:rFonts w:ascii="Arial" w:hAnsi="Arial"/>
          <w:sz w:val="24"/>
        </w:rPr>
      </w:pPr>
      <w:r w:rsidRPr="00B028F0">
        <w:rPr>
          <w:rFonts w:ascii="Arial" w:hAnsi="Arial"/>
          <w:b/>
          <w:sz w:val="24"/>
          <w:u w:val="single"/>
        </w:rPr>
        <w:t>SECTION 4.3</w:t>
      </w:r>
      <w:r w:rsidR="00F81596" w:rsidRPr="00B028F0">
        <w:rPr>
          <w:rFonts w:ascii="Arial" w:hAnsi="Arial"/>
          <w:b/>
          <w:sz w:val="24"/>
          <w:u w:val="single"/>
        </w:rPr>
        <w:t xml:space="preserve"> “FOR </w:t>
      </w:r>
      <w:smartTag w:uri="urn:schemas-microsoft-com:office:smarttags" w:element="place">
        <w:smartTag w:uri="urn:schemas-microsoft-com:office:smarttags" w:element="City">
          <w:r w:rsidR="00F81596" w:rsidRPr="00B028F0">
            <w:rPr>
              <w:rFonts w:ascii="Arial" w:hAnsi="Arial"/>
              <w:b/>
              <w:sz w:val="24"/>
              <w:u w:val="single"/>
            </w:rPr>
            <w:t>SALE</w:t>
          </w:r>
        </w:smartTag>
      </w:smartTag>
      <w:r w:rsidR="00F81596" w:rsidRPr="00B028F0">
        <w:rPr>
          <w:rFonts w:ascii="Arial" w:hAnsi="Arial"/>
          <w:b/>
          <w:sz w:val="24"/>
          <w:u w:val="single"/>
        </w:rPr>
        <w:t>” SIGNS</w:t>
      </w:r>
      <w:r w:rsidR="00F81596" w:rsidRPr="00B028F0">
        <w:rPr>
          <w:rFonts w:ascii="Arial" w:hAnsi="Arial"/>
          <w:b/>
          <w:sz w:val="24"/>
        </w:rPr>
        <w:t xml:space="preserve">:  </w:t>
      </w:r>
      <w:r w:rsidR="00F81596" w:rsidRPr="00B028F0">
        <w:rPr>
          <w:rFonts w:ascii="Arial" w:hAnsi="Arial"/>
          <w:sz w:val="24"/>
        </w:rPr>
        <w:t xml:space="preserve">Only the “For Sale” sign of the listing broker may be placed on a </w:t>
      </w:r>
      <w:smartTag w:uri="urn:schemas-microsoft-com:office:smarttags" w:element="PersonName">
        <w:r w:rsidR="00F81596" w:rsidRPr="00B028F0">
          <w:rPr>
            <w:rFonts w:ascii="Arial" w:hAnsi="Arial"/>
            <w:sz w:val="24"/>
          </w:rPr>
          <w:t>property</w:t>
        </w:r>
      </w:smartTag>
      <w:r w:rsidR="00F81596" w:rsidRPr="00B028F0">
        <w:rPr>
          <w:rFonts w:ascii="Arial" w:hAnsi="Arial"/>
          <w:sz w:val="24"/>
        </w:rPr>
        <w:t>.</w:t>
      </w:r>
    </w:p>
    <w:p w:rsidR="00F81596" w:rsidRPr="00B028F0" w:rsidRDefault="00F81596">
      <w:pPr>
        <w:rPr>
          <w:rFonts w:ascii="Arial" w:hAnsi="Arial"/>
          <w:sz w:val="24"/>
        </w:rPr>
      </w:pPr>
    </w:p>
    <w:p w:rsidR="00F81596" w:rsidRPr="00B028F0" w:rsidRDefault="00E6793C">
      <w:pPr>
        <w:rPr>
          <w:rFonts w:ascii="Arial" w:hAnsi="Arial"/>
          <w:sz w:val="24"/>
        </w:rPr>
      </w:pPr>
      <w:r w:rsidRPr="00B028F0">
        <w:rPr>
          <w:rFonts w:ascii="Arial" w:hAnsi="Arial"/>
          <w:b/>
          <w:sz w:val="24"/>
          <w:u w:val="single"/>
        </w:rPr>
        <w:t>SECTION 4.4</w:t>
      </w:r>
      <w:r w:rsidR="00F81596" w:rsidRPr="00B028F0">
        <w:rPr>
          <w:rFonts w:ascii="Arial" w:hAnsi="Arial"/>
          <w:b/>
          <w:sz w:val="24"/>
          <w:u w:val="single"/>
        </w:rPr>
        <w:t xml:space="preserve"> “SOLD” SIGNS</w:t>
      </w:r>
      <w:r w:rsidR="00F81596" w:rsidRPr="00B028F0">
        <w:rPr>
          <w:rFonts w:ascii="Arial" w:hAnsi="Arial"/>
          <w:b/>
          <w:sz w:val="24"/>
        </w:rPr>
        <w:t xml:space="preserve">:  </w:t>
      </w:r>
      <w:r w:rsidR="00F81596" w:rsidRPr="00B028F0">
        <w:rPr>
          <w:rFonts w:ascii="Arial" w:hAnsi="Arial"/>
          <w:sz w:val="24"/>
        </w:rPr>
        <w:t xml:space="preserve">Prior to closing, only the “Sold” sign of the listing broker may be placed on a </w:t>
      </w:r>
      <w:smartTag w:uri="urn:schemas-microsoft-com:office:smarttags" w:element="PersonName">
        <w:r w:rsidR="00F81596" w:rsidRPr="00B028F0">
          <w:rPr>
            <w:rFonts w:ascii="Arial" w:hAnsi="Arial"/>
            <w:sz w:val="24"/>
          </w:rPr>
          <w:t>property</w:t>
        </w:r>
      </w:smartTag>
      <w:r w:rsidR="00F81596" w:rsidRPr="00B028F0">
        <w:rPr>
          <w:rFonts w:ascii="Arial" w:hAnsi="Arial"/>
          <w:sz w:val="24"/>
        </w:rPr>
        <w:t>, unless the listing broker authorizes the cooperating (selling) broker to post such a sign.</w:t>
      </w:r>
    </w:p>
    <w:p w:rsidR="00F81596" w:rsidRPr="00B028F0" w:rsidRDefault="00F81596">
      <w:pPr>
        <w:rPr>
          <w:rFonts w:ascii="Arial" w:hAnsi="Arial"/>
          <w:sz w:val="24"/>
        </w:rPr>
      </w:pPr>
    </w:p>
    <w:p w:rsidR="00F81596" w:rsidRPr="00B028F0" w:rsidRDefault="00760EA3">
      <w:pPr>
        <w:rPr>
          <w:rFonts w:ascii="Arial" w:hAnsi="Arial"/>
          <w:sz w:val="24"/>
        </w:rPr>
      </w:pPr>
      <w:r w:rsidRPr="00B028F0">
        <w:rPr>
          <w:rFonts w:ascii="Arial" w:hAnsi="Arial"/>
          <w:b/>
          <w:sz w:val="24"/>
          <w:u w:val="single"/>
        </w:rPr>
        <w:t>SECTION 4.</w:t>
      </w:r>
      <w:r w:rsidR="00E6793C" w:rsidRPr="00B028F0">
        <w:rPr>
          <w:rFonts w:ascii="Arial" w:hAnsi="Arial"/>
          <w:b/>
          <w:sz w:val="24"/>
          <w:u w:val="single"/>
        </w:rPr>
        <w:t>5</w:t>
      </w:r>
      <w:r w:rsidR="00F81596" w:rsidRPr="00B028F0">
        <w:rPr>
          <w:rFonts w:ascii="Arial" w:hAnsi="Arial"/>
          <w:b/>
          <w:sz w:val="24"/>
          <w:u w:val="single"/>
        </w:rPr>
        <w:t xml:space="preserve"> SOLICITATION OF LISTING </w:t>
      </w:r>
      <w:r w:rsidR="007A60D2" w:rsidRPr="00B028F0">
        <w:rPr>
          <w:rFonts w:ascii="Arial" w:hAnsi="Arial"/>
          <w:b/>
          <w:sz w:val="24"/>
          <w:u w:val="single"/>
        </w:rPr>
        <w:t>ENTERED INTO</w:t>
      </w:r>
      <w:r w:rsidR="00F81596" w:rsidRPr="00B028F0">
        <w:rPr>
          <w:rFonts w:ascii="Arial" w:hAnsi="Arial"/>
          <w:b/>
          <w:sz w:val="24"/>
          <w:u w:val="single"/>
        </w:rPr>
        <w:t xml:space="preserve"> WITH THE MLS</w:t>
      </w:r>
      <w:r w:rsidR="00F81596" w:rsidRPr="00B028F0">
        <w:rPr>
          <w:rFonts w:ascii="Arial" w:hAnsi="Arial"/>
          <w:b/>
          <w:sz w:val="24"/>
        </w:rPr>
        <w:t xml:space="preserve">:  </w:t>
      </w:r>
      <w:r w:rsidR="00F81596" w:rsidRPr="00B028F0">
        <w:rPr>
          <w:rFonts w:ascii="Arial" w:hAnsi="Arial"/>
          <w:sz w:val="24"/>
        </w:rPr>
        <w:t xml:space="preserve">Participants shall not solicit a listing on </w:t>
      </w:r>
      <w:smartTag w:uri="urn:schemas-microsoft-com:office:smarttags" w:element="PersonName">
        <w:r w:rsidR="00F81596" w:rsidRPr="00B028F0">
          <w:rPr>
            <w:rFonts w:ascii="Arial" w:hAnsi="Arial"/>
            <w:sz w:val="24"/>
          </w:rPr>
          <w:t>property</w:t>
        </w:r>
      </w:smartTag>
      <w:r w:rsidR="00F81596" w:rsidRPr="00B028F0">
        <w:rPr>
          <w:rFonts w:ascii="Arial" w:hAnsi="Arial"/>
          <w:sz w:val="24"/>
        </w:rPr>
        <w:t xml:space="preserve"> </w:t>
      </w:r>
      <w:r w:rsidR="007A60D2" w:rsidRPr="00B028F0">
        <w:rPr>
          <w:rFonts w:ascii="Arial" w:hAnsi="Arial"/>
          <w:sz w:val="24"/>
        </w:rPr>
        <w:t>entered into</w:t>
      </w:r>
      <w:r w:rsidR="00F81596" w:rsidRPr="00B028F0">
        <w:rPr>
          <w:rFonts w:ascii="Arial" w:hAnsi="Arial"/>
          <w:sz w:val="24"/>
        </w:rPr>
        <w:t xml:space="preserve"> with the MLS unless such solicitation is consistent with Article 16 of the </w:t>
      </w:r>
      <w:r w:rsidR="00A13603" w:rsidRPr="00B028F0">
        <w:rPr>
          <w:rFonts w:ascii="Arial" w:hAnsi="Arial"/>
          <w:sz w:val="24"/>
        </w:rPr>
        <w:t>REALTORS®</w:t>
      </w:r>
      <w:r w:rsidR="00F81596" w:rsidRPr="00B028F0">
        <w:rPr>
          <w:rFonts w:ascii="Arial" w:hAnsi="Arial"/>
          <w:sz w:val="24"/>
        </w:rPr>
        <w:t xml:space="preserve"> Code of Ethics, its Standards of Practice and its Case Interpretations.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NOTE</w:t>
      </w:r>
      <w:r w:rsidRPr="00B028F0">
        <w:rPr>
          <w:rFonts w:ascii="Arial" w:hAnsi="Arial"/>
          <w:b/>
          <w:sz w:val="24"/>
        </w:rPr>
        <w:t xml:space="preserve">:  </w:t>
      </w:r>
      <w:r w:rsidRPr="00B028F0">
        <w:rPr>
          <w:rFonts w:ascii="Arial" w:hAnsi="Arial"/>
          <w:sz w:val="24"/>
        </w:rPr>
        <w:t xml:space="preserve">This section is to be construed in a manner consistent with Article 16 of the Code of Ethics and particularly Standard of Practice 16-4.  This Section is intended to encourage sellers to permit </w:t>
      </w:r>
      <w:r w:rsidRPr="00B028F0">
        <w:rPr>
          <w:rFonts w:ascii="Arial" w:hAnsi="Arial"/>
          <w:sz w:val="24"/>
        </w:rPr>
        <w:lastRenderedPageBreak/>
        <w:t xml:space="preserve">their properties to be </w:t>
      </w:r>
      <w:r w:rsidR="007A60D2" w:rsidRPr="00B028F0">
        <w:rPr>
          <w:rFonts w:ascii="Arial" w:hAnsi="Arial"/>
          <w:sz w:val="24"/>
        </w:rPr>
        <w:t>entered into</w:t>
      </w:r>
      <w:r w:rsidRPr="00B028F0">
        <w:rPr>
          <w:rFonts w:ascii="Arial" w:hAnsi="Arial"/>
          <w:sz w:val="24"/>
        </w:rPr>
        <w:t xml:space="preserve"> the MLS by protecting them from being solicited, prior to expiration of the listing, by brokers and salespersons seeking the listing upon its expiration.</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sz w:val="24"/>
        </w:rPr>
        <w:t>The section is also intended to encourage brokers to participate in the MLS by assuring them that other Participants will not attempt to persuade the seller</w:t>
      </w:r>
      <w:r w:rsidR="00293A60" w:rsidRPr="00B028F0">
        <w:rPr>
          <w:rFonts w:ascii="Arial" w:hAnsi="Arial"/>
          <w:sz w:val="24"/>
        </w:rPr>
        <w:t>/landlord</w:t>
      </w:r>
      <w:r w:rsidRPr="00B028F0">
        <w:rPr>
          <w:rFonts w:ascii="Arial" w:hAnsi="Arial"/>
          <w:sz w:val="24"/>
        </w:rPr>
        <w:t xml:space="preserve"> to breach the listing agreement or to interfere with their attempts to market the property.  </w:t>
      </w:r>
    </w:p>
    <w:p w:rsidR="00B11C5C" w:rsidRPr="00B028F0" w:rsidRDefault="00B11C5C">
      <w:pPr>
        <w:rPr>
          <w:rFonts w:ascii="Arial" w:hAnsi="Arial"/>
          <w:sz w:val="24"/>
        </w:rPr>
      </w:pPr>
    </w:p>
    <w:p w:rsidR="00F81596" w:rsidRPr="00B028F0" w:rsidRDefault="00F81596">
      <w:pPr>
        <w:pStyle w:val="BodyText"/>
      </w:pPr>
      <w:r w:rsidRPr="00B028F0">
        <w:t>This Section does not preclude solicitation of listings under the circumstances otherwise recognized by the Standards of Practice related to Article 16 of the Code of Ethics.</w:t>
      </w:r>
    </w:p>
    <w:p w:rsidR="00F81596" w:rsidRPr="00B028F0" w:rsidRDefault="00F81596">
      <w:pPr>
        <w:pStyle w:val="Heading5"/>
        <w:tabs>
          <w:tab w:val="clear" w:pos="720"/>
          <w:tab w:val="clear" w:pos="9720"/>
        </w:tabs>
      </w:pPr>
    </w:p>
    <w:p w:rsidR="00AA2D37" w:rsidRPr="00B028F0" w:rsidRDefault="00AA2D37" w:rsidP="00AA2D37"/>
    <w:p w:rsidR="00F81596" w:rsidRPr="00B028F0" w:rsidRDefault="00F81596">
      <w:pPr>
        <w:pStyle w:val="Heading5"/>
        <w:tabs>
          <w:tab w:val="clear" w:pos="720"/>
          <w:tab w:val="clear" w:pos="9720"/>
        </w:tabs>
      </w:pPr>
      <w:r w:rsidRPr="00B028F0">
        <w:t>V. DIVISION OF COMMISSIONS</w:t>
      </w:r>
    </w:p>
    <w:p w:rsidR="00F81596" w:rsidRPr="00B028F0" w:rsidRDefault="00F81596">
      <w:pPr>
        <w:jc w:val="center"/>
        <w:rPr>
          <w:rFonts w:ascii="Arial" w:hAnsi="Arial"/>
          <w:sz w:val="24"/>
        </w:rPr>
      </w:pPr>
    </w:p>
    <w:p w:rsidR="00C13059" w:rsidRPr="00B028F0" w:rsidRDefault="00A647EE">
      <w:pPr>
        <w:rPr>
          <w:rFonts w:ascii="Arial" w:hAnsi="Arial"/>
          <w:b/>
          <w:sz w:val="24"/>
        </w:rPr>
      </w:pPr>
      <w:r w:rsidRPr="00B028F0">
        <w:rPr>
          <w:rFonts w:ascii="Arial" w:hAnsi="Arial"/>
          <w:b/>
          <w:sz w:val="24"/>
          <w:u w:val="single"/>
        </w:rPr>
        <w:t>SECTION 5</w:t>
      </w:r>
      <w:r w:rsidR="00F81596" w:rsidRPr="00B028F0">
        <w:rPr>
          <w:rFonts w:ascii="Arial" w:hAnsi="Arial"/>
          <w:b/>
          <w:sz w:val="24"/>
          <w:u w:val="single"/>
        </w:rPr>
        <w:t xml:space="preserve"> COOPERATIVE COMPENSATION SPECIFIED ON EACH LISTING</w:t>
      </w:r>
      <w:r w:rsidR="00F81596" w:rsidRPr="00B028F0">
        <w:rPr>
          <w:rFonts w:ascii="Arial" w:hAnsi="Arial" w:cs="Arial"/>
          <w:b/>
          <w:i/>
          <w:sz w:val="24"/>
          <w:szCs w:val="24"/>
        </w:rPr>
        <w:t xml:space="preserve">:  </w:t>
      </w:r>
      <w:r w:rsidR="00C13059" w:rsidRPr="00B028F0">
        <w:rPr>
          <w:rStyle w:val="apple-style-span"/>
          <w:rFonts w:ascii="Arial" w:hAnsi="Arial" w:cs="Arial"/>
          <w:iCs/>
          <w:color w:val="000000"/>
          <w:sz w:val="24"/>
          <w:szCs w:val="24"/>
        </w:rPr>
        <w:t>The listing broker shall specify, on each listing filed with the multiple listing service, the compensation offered to other multiple listing service participants for their services in the sale</w:t>
      </w:r>
      <w:r w:rsidR="00EC31EB" w:rsidRPr="00B028F0">
        <w:rPr>
          <w:rStyle w:val="apple-style-span"/>
          <w:rFonts w:ascii="Arial" w:hAnsi="Arial" w:cs="Arial"/>
          <w:iCs/>
          <w:color w:val="000000"/>
          <w:sz w:val="24"/>
          <w:szCs w:val="24"/>
        </w:rPr>
        <w:t xml:space="preserve"> (or lease)</w:t>
      </w:r>
      <w:r w:rsidR="00C13059" w:rsidRPr="00B028F0">
        <w:rPr>
          <w:rStyle w:val="apple-style-span"/>
          <w:rFonts w:ascii="Arial" w:hAnsi="Arial" w:cs="Arial"/>
          <w:iCs/>
          <w:color w:val="000000"/>
          <w:sz w:val="24"/>
          <w:szCs w:val="24"/>
        </w:rPr>
        <w:t xml:space="preserv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(Amended 11/98)</w:t>
      </w:r>
      <w:r w:rsidR="00C13059" w:rsidRPr="00B028F0">
        <w:rPr>
          <w:rFonts w:ascii="Arial" w:hAnsi="Arial" w:cs="Arial"/>
          <w:color w:val="000000"/>
          <w:sz w:val="24"/>
          <w:szCs w:val="24"/>
        </w:rPr>
        <w:br/>
      </w:r>
      <w:r w:rsidR="00C13059" w:rsidRPr="00B028F0">
        <w:rPr>
          <w:rFonts w:ascii="Arial" w:hAnsi="Arial" w:cs="Arial"/>
          <w:color w:val="000000"/>
          <w:sz w:val="24"/>
          <w:szCs w:val="24"/>
        </w:rPr>
        <w:br/>
      </w:r>
      <w:r w:rsidR="00C13059" w:rsidRPr="00B028F0">
        <w:rPr>
          <w:rStyle w:val="apple-style-span"/>
          <w:rFonts w:ascii="Arial" w:hAnsi="Arial" w:cs="Arial"/>
          <w:iCs/>
          <w:color w:val="000000"/>
          <w:sz w:val="24"/>
          <w:szCs w:val="24"/>
        </w:rPr>
        <w:t>In filing a property with the multiple listing service of an association of REALTORS</w:t>
      </w:r>
      <w:r w:rsidR="00C13059" w:rsidRPr="00B028F0">
        <w:rPr>
          <w:rStyle w:val="apple-style-span"/>
          <w:rFonts w:ascii="Arial" w:hAnsi="Arial" w:cs="Arial"/>
          <w:iCs/>
          <w:color w:val="000000"/>
          <w:sz w:val="24"/>
          <w:szCs w:val="24"/>
          <w:vertAlign w:val="superscript"/>
        </w:rPr>
        <w:t>®</w:t>
      </w:r>
      <w:r w:rsidR="00C13059" w:rsidRPr="00B028F0">
        <w:rPr>
          <w:rStyle w:val="apple-style-span"/>
          <w:rFonts w:ascii="Arial" w:hAnsi="Arial" w:cs="Arial"/>
          <w:iCs/>
          <w:color w:val="000000"/>
          <w:sz w:val="24"/>
          <w:szCs w:val="24"/>
        </w:rPr>
        <w:t>,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(Amended 11/96)</w:t>
      </w:r>
      <w:r w:rsidR="00C13059" w:rsidRPr="00B028F0">
        <w:rPr>
          <w:rStyle w:val="apple-converted-space"/>
          <w:rFonts w:ascii="Arial" w:hAnsi="Arial" w:cs="Arial"/>
          <w:color w:val="000000"/>
          <w:sz w:val="24"/>
          <w:szCs w:val="24"/>
        </w:rPr>
        <w:t> </w:t>
      </w:r>
      <w:r w:rsidR="00C13059" w:rsidRPr="00B028F0">
        <w:rPr>
          <w:rFonts w:ascii="Arial" w:hAnsi="Arial" w:cs="Arial"/>
          <w:color w:val="000000"/>
          <w:sz w:val="24"/>
          <w:szCs w:val="24"/>
        </w:rPr>
        <w:br/>
      </w:r>
      <w:r w:rsidR="00C13059" w:rsidRPr="00B028F0">
        <w:rPr>
          <w:rFonts w:ascii="Arial" w:hAnsi="Arial" w:cs="Arial"/>
          <w:color w:val="000000"/>
          <w:sz w:val="24"/>
          <w:szCs w:val="24"/>
        </w:rPr>
        <w:br/>
      </w:r>
      <w:r w:rsidR="00C13059" w:rsidRPr="00B028F0">
        <w:rPr>
          <w:rStyle w:val="apple-style-span"/>
          <w:rFonts w:ascii="Arial" w:hAnsi="Arial" w:cs="Arial"/>
          <w:iCs/>
          <w:color w:val="000000"/>
          <w:sz w:val="24"/>
          <w:szCs w:val="24"/>
        </w:rPr>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w:t>
      </w:r>
      <w:r w:rsidR="00C13059" w:rsidRPr="00B028F0">
        <w:rPr>
          <w:rStyle w:val="apple-converted-space"/>
          <w:rFonts w:ascii="Arial" w:hAnsi="Arial" w:cs="Arial"/>
          <w:iCs/>
          <w:color w:val="000000"/>
          <w:sz w:val="24"/>
          <w:szCs w:val="24"/>
        </w:rPr>
        <w:t> </w:t>
      </w:r>
      <w:r w:rsidR="00C13059" w:rsidRPr="00B028F0">
        <w:rPr>
          <w:rStyle w:val="apple-style-span"/>
          <w:rFonts w:ascii="Arial" w:hAnsi="Arial" w:cs="Arial"/>
          <w:iCs/>
          <w:color w:val="000000"/>
          <w:sz w:val="24"/>
          <w:szCs w:val="24"/>
          <w:u w:val="single"/>
        </w:rPr>
        <w:t>of submitting an offer to purchase</w:t>
      </w:r>
      <w:r w:rsidR="00C13059" w:rsidRPr="00B028F0">
        <w:rPr>
          <w:rStyle w:val="apple-style-span"/>
          <w:rFonts w:ascii="Arial" w:hAnsi="Arial" w:cs="Arial"/>
          <w:iCs/>
          <w:color w:val="000000"/>
          <w:sz w:val="24"/>
          <w:szCs w:val="24"/>
        </w:rPr>
        <w:t>. The compensation specified on listings published by the MLS shall be shown in one of the following forms:</w:t>
      </w:r>
      <w:r w:rsidR="00C13059" w:rsidRPr="00B028F0">
        <w:rPr>
          <w:rStyle w:val="apple-converted-space"/>
          <w:rFonts w:ascii="Arial" w:hAnsi="Arial" w:cs="Arial"/>
          <w:color w:val="000000"/>
          <w:sz w:val="24"/>
          <w:szCs w:val="24"/>
        </w:rPr>
        <w:t> </w:t>
      </w:r>
      <w:r w:rsidR="00C13059" w:rsidRPr="00B028F0">
        <w:rPr>
          <w:rFonts w:ascii="Arial" w:hAnsi="Arial" w:cs="Arial"/>
          <w:color w:val="000000"/>
          <w:sz w:val="24"/>
          <w:szCs w:val="24"/>
        </w:rPr>
        <w:br/>
      </w:r>
      <w:r w:rsidR="00C13059" w:rsidRPr="00B028F0">
        <w:rPr>
          <w:rFonts w:ascii="Arial" w:hAnsi="Arial" w:cs="Arial"/>
          <w:color w:val="000000"/>
          <w:sz w:val="24"/>
          <w:szCs w:val="24"/>
        </w:rPr>
        <w:br/>
      </w:r>
      <w:r w:rsidR="00C13059" w:rsidRPr="00B028F0">
        <w:rPr>
          <w:rStyle w:val="apple-style-span"/>
          <w:rFonts w:ascii="Arial" w:hAnsi="Arial" w:cs="Arial"/>
          <w:iCs/>
          <w:color w:val="000000"/>
          <w:sz w:val="24"/>
          <w:szCs w:val="24"/>
        </w:rPr>
        <w:t>1.        by showing a percentage of the gross selling price</w:t>
      </w:r>
      <w:r w:rsidR="00C13059" w:rsidRPr="00B028F0">
        <w:rPr>
          <w:rStyle w:val="apple-converted-space"/>
          <w:rFonts w:ascii="Arial" w:hAnsi="Arial" w:cs="Arial"/>
          <w:color w:val="000000"/>
          <w:sz w:val="24"/>
          <w:szCs w:val="24"/>
        </w:rPr>
        <w:t> </w:t>
      </w:r>
      <w:r w:rsidR="00C13059" w:rsidRPr="00B028F0">
        <w:rPr>
          <w:rFonts w:ascii="Arial" w:hAnsi="Arial" w:cs="Arial"/>
          <w:color w:val="000000"/>
          <w:sz w:val="24"/>
          <w:szCs w:val="24"/>
        </w:rPr>
        <w:br/>
      </w:r>
      <w:r w:rsidR="00C13059" w:rsidRPr="00B028F0">
        <w:rPr>
          <w:rFonts w:ascii="Arial" w:hAnsi="Arial" w:cs="Arial"/>
          <w:color w:val="000000"/>
          <w:sz w:val="24"/>
          <w:szCs w:val="24"/>
        </w:rPr>
        <w:br/>
      </w:r>
      <w:r w:rsidR="00C13059" w:rsidRPr="00B028F0">
        <w:rPr>
          <w:rStyle w:val="apple-style-span"/>
          <w:rFonts w:ascii="Arial" w:hAnsi="Arial" w:cs="Arial"/>
          <w:iCs/>
          <w:color w:val="000000"/>
          <w:sz w:val="24"/>
          <w:szCs w:val="24"/>
        </w:rPr>
        <w:t>2.        by showing a definite dollar amount (Amended 11/95)</w:t>
      </w:r>
      <w:r w:rsidR="00C13059" w:rsidRPr="00B028F0">
        <w:rPr>
          <w:rStyle w:val="apple-converted-space"/>
          <w:rFonts w:ascii="Arial" w:hAnsi="Arial" w:cs="Arial"/>
          <w:color w:val="000000"/>
          <w:sz w:val="24"/>
          <w:szCs w:val="24"/>
        </w:rPr>
        <w:t> </w:t>
      </w:r>
      <w:r w:rsidR="00C13059" w:rsidRPr="00B028F0">
        <w:rPr>
          <w:rFonts w:ascii="Arial" w:hAnsi="Arial" w:cs="Arial"/>
          <w:color w:val="000000"/>
          <w:sz w:val="24"/>
          <w:szCs w:val="24"/>
        </w:rPr>
        <w:br/>
      </w:r>
      <w:r w:rsidR="00C13059" w:rsidRPr="00B028F0">
        <w:rPr>
          <w:rFonts w:ascii="Arial" w:hAnsi="Arial" w:cs="Arial"/>
          <w:color w:val="000000"/>
          <w:sz w:val="24"/>
          <w:szCs w:val="24"/>
        </w:rPr>
        <w:br/>
      </w:r>
      <w:r w:rsidR="00C13059" w:rsidRPr="00B028F0">
        <w:rPr>
          <w:rStyle w:val="apple-style-span"/>
          <w:rFonts w:ascii="Arial" w:hAnsi="Arial" w:cs="Arial"/>
          <w:b/>
          <w:bCs/>
          <w:iCs/>
          <w:color w:val="000000"/>
          <w:sz w:val="24"/>
          <w:szCs w:val="24"/>
        </w:rPr>
        <w:t>Note:        </w:t>
      </w:r>
      <w:r w:rsidR="00C13059" w:rsidRPr="00B028F0">
        <w:rPr>
          <w:rStyle w:val="apple-style-span"/>
          <w:rFonts w:ascii="Arial" w:hAnsi="Arial" w:cs="Arial"/>
          <w:iCs/>
          <w:color w:val="000000"/>
          <w:sz w:val="24"/>
          <w:szCs w:val="24"/>
        </w:rPr>
        <w:t xml:space="preserve">MLSs may also, as a matter of local discretion, allow participants to offer cooperative compensation as a percentage of the net sales price, with the net sales price defined as the gross sales price minus buyer upgrades (new construction) and seller concessions (as defined by the MLS </w:t>
      </w:r>
      <w:r w:rsidR="00C13059" w:rsidRPr="00B028F0">
        <w:rPr>
          <w:rStyle w:val="apple-style-span"/>
          <w:rFonts w:ascii="Arial" w:hAnsi="Arial" w:cs="Arial"/>
          <w:iCs/>
          <w:color w:val="000000"/>
          <w:sz w:val="24"/>
          <w:szCs w:val="24"/>
        </w:rPr>
        <w:lastRenderedPageBreak/>
        <w:t>unless otherwise defined by state law or regulation). (Adopted 5/08)</w:t>
      </w:r>
      <w:r w:rsidR="00C13059" w:rsidRPr="00B028F0">
        <w:rPr>
          <w:rStyle w:val="apple-converted-space"/>
          <w:rFonts w:ascii="Arial" w:hAnsi="Arial" w:cs="Arial"/>
          <w:color w:val="000000"/>
          <w:sz w:val="24"/>
          <w:szCs w:val="24"/>
        </w:rPr>
        <w:t> </w:t>
      </w:r>
      <w:r w:rsidR="00C13059" w:rsidRPr="00B028F0">
        <w:rPr>
          <w:rFonts w:ascii="Arial" w:hAnsi="Arial" w:cs="Arial"/>
          <w:color w:val="000000"/>
          <w:sz w:val="24"/>
          <w:szCs w:val="24"/>
        </w:rPr>
        <w:br/>
      </w:r>
      <w:r w:rsidR="00C13059" w:rsidRPr="00B028F0">
        <w:rPr>
          <w:rFonts w:ascii="Arial" w:hAnsi="Arial" w:cs="Arial"/>
          <w:color w:val="000000"/>
          <w:sz w:val="24"/>
          <w:szCs w:val="24"/>
        </w:rPr>
        <w:br/>
      </w:r>
      <w:r w:rsidR="00C13059" w:rsidRPr="00B028F0">
        <w:rPr>
          <w:rStyle w:val="apple-style-span"/>
          <w:rFonts w:ascii="Arial" w:hAnsi="Arial" w:cs="Arial"/>
          <w:iCs/>
          <w:color w:val="000000"/>
          <w:sz w:val="24"/>
          <w:szCs w:val="24"/>
        </w:rPr>
        <w:t>The listing broker retains the right to determine the amount of compensation offered to other participants (acting as subagents, buyer agents, or in other agency or nonagency capacities defined by law) which may be the same or different. (Amended 11/96)</w:t>
      </w:r>
      <w:r w:rsidR="00C13059" w:rsidRPr="00B028F0">
        <w:rPr>
          <w:rStyle w:val="apple-converted-space"/>
          <w:rFonts w:ascii="Arial" w:hAnsi="Arial" w:cs="Arial"/>
          <w:color w:val="000000"/>
          <w:sz w:val="24"/>
          <w:szCs w:val="24"/>
        </w:rPr>
        <w:t> </w:t>
      </w:r>
      <w:r w:rsidR="00C13059" w:rsidRPr="00B028F0">
        <w:rPr>
          <w:rFonts w:ascii="Arial" w:hAnsi="Arial" w:cs="Arial"/>
          <w:color w:val="000000"/>
          <w:sz w:val="24"/>
          <w:szCs w:val="24"/>
        </w:rPr>
        <w:br/>
      </w:r>
      <w:r w:rsidR="00C13059" w:rsidRPr="00B028F0">
        <w:rPr>
          <w:rFonts w:ascii="Arial" w:hAnsi="Arial" w:cs="Arial"/>
          <w:color w:val="000000"/>
          <w:sz w:val="24"/>
          <w:szCs w:val="24"/>
        </w:rPr>
        <w:br/>
      </w:r>
      <w:r w:rsidR="00C13059" w:rsidRPr="00B028F0">
        <w:rPr>
          <w:rStyle w:val="apple-style-span"/>
          <w:rFonts w:ascii="Arial" w:hAnsi="Arial" w:cs="Arial"/>
          <w:iCs/>
          <w:color w:val="000000"/>
          <w:sz w:val="24"/>
          <w:szCs w:val="24"/>
        </w:rPr>
        <w:t>This shall not preclude the listing broker from offering any MLS participant compensation other than the compensation indicated on any listing published by the MLS, provided the listing broker informs the other broker, in writing, in advance of</w:t>
      </w:r>
      <w:r w:rsidR="00C13059" w:rsidRPr="00B028F0">
        <w:rPr>
          <w:rStyle w:val="apple-converted-space"/>
          <w:rFonts w:ascii="Arial" w:hAnsi="Arial" w:cs="Arial"/>
          <w:iCs/>
          <w:color w:val="000000"/>
          <w:sz w:val="24"/>
          <w:szCs w:val="24"/>
        </w:rPr>
        <w:t> </w:t>
      </w:r>
      <w:r w:rsidR="00C13059" w:rsidRPr="00B028F0">
        <w:rPr>
          <w:rStyle w:val="apple-style-span"/>
          <w:rFonts w:ascii="Arial" w:hAnsi="Arial" w:cs="Arial"/>
          <w:iCs/>
          <w:color w:val="000000"/>
          <w:sz w:val="24"/>
          <w:szCs w:val="24"/>
        </w:rPr>
        <w:t>submitting</w:t>
      </w:r>
      <w:r w:rsidR="00C13059" w:rsidRPr="00B028F0">
        <w:rPr>
          <w:rStyle w:val="apple-converted-space"/>
          <w:rFonts w:ascii="Arial" w:hAnsi="Arial" w:cs="Arial"/>
          <w:iCs/>
          <w:color w:val="000000"/>
          <w:sz w:val="24"/>
          <w:szCs w:val="24"/>
        </w:rPr>
        <w:t> </w:t>
      </w:r>
      <w:r w:rsidR="00C13059" w:rsidRPr="00B028F0">
        <w:rPr>
          <w:rStyle w:val="apple-style-span"/>
          <w:rFonts w:ascii="Arial" w:hAnsi="Arial" w:cs="Arial"/>
          <w:iCs/>
          <w:color w:val="000000"/>
          <w:sz w:val="24"/>
          <w:szCs w:val="24"/>
        </w:rPr>
        <w:t>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(Amended 11/95)</w:t>
      </w:r>
      <w:r w:rsidR="00C13059" w:rsidRPr="00B028F0">
        <w:rPr>
          <w:rStyle w:val="apple-converted-space"/>
          <w:rFonts w:ascii="Arial" w:hAnsi="Arial" w:cs="Arial"/>
          <w:color w:val="000000"/>
          <w:sz w:val="24"/>
          <w:szCs w:val="24"/>
        </w:rPr>
        <w:t> </w:t>
      </w:r>
      <w:r w:rsidR="00C13059" w:rsidRPr="00B028F0">
        <w:rPr>
          <w:rFonts w:ascii="Arial" w:hAnsi="Arial" w:cs="Arial"/>
          <w:color w:val="000000"/>
          <w:sz w:val="24"/>
          <w:szCs w:val="24"/>
        </w:rPr>
        <w:br/>
      </w:r>
    </w:p>
    <w:p w:rsidR="00C13059" w:rsidRPr="00B028F0" w:rsidRDefault="00C13059">
      <w:pPr>
        <w:rPr>
          <w:rFonts w:ascii="Arial" w:hAnsi="Arial"/>
          <w:b/>
          <w:sz w:val="24"/>
        </w:rPr>
      </w:pPr>
    </w:p>
    <w:p w:rsidR="00F81596" w:rsidRPr="00B028F0" w:rsidRDefault="00F81596">
      <w:pPr>
        <w:rPr>
          <w:rFonts w:ascii="Arial" w:hAnsi="Arial" w:cs="Arial"/>
          <w:sz w:val="24"/>
          <w:szCs w:val="24"/>
        </w:rPr>
      </w:pPr>
      <w:r w:rsidRPr="00B028F0">
        <w:rPr>
          <w:rFonts w:ascii="Arial" w:hAnsi="Arial"/>
          <w:b/>
          <w:sz w:val="24"/>
          <w:u w:val="single"/>
        </w:rPr>
        <w:t>NOTE 1</w:t>
      </w:r>
      <w:r w:rsidRPr="00B028F0">
        <w:rPr>
          <w:rFonts w:ascii="Arial" w:hAnsi="Arial"/>
          <w:b/>
          <w:sz w:val="24"/>
        </w:rPr>
        <w:t xml:space="preserve">:  </w:t>
      </w:r>
      <w:r w:rsidR="00C13059" w:rsidRPr="00B028F0">
        <w:rPr>
          <w:rStyle w:val="apple-style-span"/>
          <w:rFonts w:ascii="Arial" w:hAnsi="Arial" w:cs="Arial"/>
          <w:iCs/>
          <w:color w:val="000000"/>
          <w:sz w:val="24"/>
          <w:szCs w:val="24"/>
        </w:rPr>
        <w:t>The association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r w:rsidR="00C13059" w:rsidRPr="00B028F0">
        <w:rPr>
          <w:rStyle w:val="apple-converted-space"/>
          <w:rFonts w:ascii="Arial" w:hAnsi="Arial" w:cs="Arial"/>
          <w:color w:val="000000"/>
          <w:sz w:val="24"/>
          <w:szCs w:val="24"/>
        </w:rPr>
        <w:t> </w:t>
      </w:r>
    </w:p>
    <w:p w:rsidR="00F81596" w:rsidRPr="00B028F0" w:rsidRDefault="00F81596">
      <w:pPr>
        <w:rPr>
          <w:rFonts w:ascii="Arial" w:hAnsi="Arial"/>
          <w:sz w:val="24"/>
        </w:rPr>
      </w:pPr>
    </w:p>
    <w:p w:rsidR="00F81596" w:rsidRPr="00B028F0" w:rsidRDefault="00F81596">
      <w:pPr>
        <w:rPr>
          <w:rStyle w:val="apple-converted-space"/>
          <w:rFonts w:ascii="Arial" w:hAnsi="Arial" w:cs="Arial"/>
          <w:color w:val="000000"/>
          <w:sz w:val="24"/>
          <w:szCs w:val="24"/>
        </w:rPr>
      </w:pPr>
      <w:r w:rsidRPr="00B028F0">
        <w:rPr>
          <w:rFonts w:ascii="Arial" w:hAnsi="Arial"/>
          <w:b/>
          <w:sz w:val="24"/>
          <w:u w:val="single"/>
        </w:rPr>
        <w:t>NOTE 2.</w:t>
      </w:r>
      <w:r w:rsidRPr="00B028F0">
        <w:rPr>
          <w:rFonts w:ascii="Arial" w:hAnsi="Arial"/>
          <w:sz w:val="24"/>
        </w:rPr>
        <w:t xml:space="preserve">  </w:t>
      </w:r>
      <w:r w:rsidR="00BE44E5" w:rsidRPr="00B028F0">
        <w:rPr>
          <w:rStyle w:val="apple-style-span"/>
          <w:rFonts w:ascii="Arial" w:hAnsi="Arial" w:cs="Arial"/>
          <w:iCs/>
          <w:color w:val="000000"/>
          <w:sz w:val="24"/>
          <w:szCs w:val="24"/>
        </w:rPr>
        <w:t>The listing broker may, from time to time, adjust the compensation offered to other multiple listing service participants for their services with respect to any listing by advance published notice to the service so that all participants will be advised. (Amended 4/92)</w:t>
      </w:r>
      <w:r w:rsidR="00BE44E5" w:rsidRPr="00B028F0">
        <w:rPr>
          <w:rStyle w:val="apple-converted-space"/>
          <w:rFonts w:ascii="Arial" w:hAnsi="Arial" w:cs="Arial"/>
          <w:color w:val="000000"/>
          <w:sz w:val="24"/>
          <w:szCs w:val="24"/>
        </w:rPr>
        <w:t> </w:t>
      </w:r>
    </w:p>
    <w:p w:rsidR="00BE44E5" w:rsidRPr="00B028F0" w:rsidRDefault="00BE44E5">
      <w:pPr>
        <w:rPr>
          <w:rFonts w:ascii="Arial" w:hAnsi="Arial" w:cs="Arial"/>
          <w:sz w:val="24"/>
          <w:szCs w:val="24"/>
        </w:rPr>
      </w:pPr>
    </w:p>
    <w:p w:rsidR="00F81596" w:rsidRPr="00B028F0" w:rsidRDefault="00F81596">
      <w:pPr>
        <w:rPr>
          <w:rFonts w:ascii="Arial" w:hAnsi="Arial" w:cs="Arial"/>
          <w:b/>
          <w:sz w:val="24"/>
          <w:szCs w:val="24"/>
        </w:rPr>
      </w:pPr>
      <w:r w:rsidRPr="00B028F0">
        <w:rPr>
          <w:rFonts w:ascii="Arial" w:hAnsi="Arial"/>
          <w:b/>
          <w:sz w:val="24"/>
          <w:u w:val="single"/>
        </w:rPr>
        <w:t>NOTE 3.</w:t>
      </w:r>
      <w:r w:rsidRPr="00B028F0">
        <w:rPr>
          <w:rFonts w:ascii="Arial" w:hAnsi="Arial"/>
          <w:b/>
          <w:sz w:val="24"/>
        </w:rPr>
        <w:t xml:space="preserve">  </w:t>
      </w:r>
      <w:r w:rsidR="00BE44E5" w:rsidRPr="00B028F0">
        <w:rPr>
          <w:rStyle w:val="apple-style-span"/>
          <w:rFonts w:ascii="Arial" w:hAnsi="Arial" w:cs="Arial"/>
          <w:iCs/>
          <w:color w:val="000000"/>
          <w:sz w:val="24"/>
          <w:szCs w:val="24"/>
        </w:rPr>
        <w:t>The multiple listing service shall make no rule on the division of commissions between participants and nonparticipants. This should remain solely the responsibility of the listing broker.</w:t>
      </w:r>
      <w:r w:rsidR="00BE44E5" w:rsidRPr="00B028F0">
        <w:rPr>
          <w:rStyle w:val="apple-converted-space"/>
          <w:rFonts w:ascii="Arial" w:hAnsi="Arial" w:cs="Arial"/>
          <w:color w:val="000000"/>
          <w:sz w:val="24"/>
          <w:szCs w:val="24"/>
        </w:rPr>
        <w:t> </w:t>
      </w:r>
    </w:p>
    <w:p w:rsidR="00BE44E5" w:rsidRPr="00B028F0" w:rsidRDefault="00BE44E5">
      <w:pPr>
        <w:rPr>
          <w:rFonts w:ascii="Arial" w:hAnsi="Arial"/>
          <w:sz w:val="24"/>
        </w:rPr>
      </w:pPr>
    </w:p>
    <w:p w:rsidR="00F81596" w:rsidRPr="00B028F0" w:rsidRDefault="00F81596">
      <w:pPr>
        <w:rPr>
          <w:rFonts w:ascii="Arial" w:hAnsi="Arial"/>
          <w:sz w:val="24"/>
        </w:rPr>
      </w:pPr>
      <w:r w:rsidRPr="00B028F0">
        <w:rPr>
          <w:rFonts w:ascii="Arial" w:hAnsi="Arial"/>
          <w:b/>
          <w:sz w:val="24"/>
          <w:u w:val="single"/>
        </w:rPr>
        <w:t>NOTE 4.</w:t>
      </w:r>
      <w:r w:rsidRPr="00B028F0">
        <w:rPr>
          <w:rFonts w:ascii="Arial" w:hAnsi="Arial"/>
          <w:b/>
          <w:sz w:val="24"/>
        </w:rPr>
        <w:t xml:space="preserve">  </w:t>
      </w:r>
      <w:r w:rsidR="00BE44E5" w:rsidRPr="00B028F0">
        <w:rPr>
          <w:rStyle w:val="apple-style-span"/>
          <w:rFonts w:ascii="Arial" w:hAnsi="Arial" w:cs="Arial"/>
          <w:iCs/>
          <w:color w:val="000000"/>
          <w:sz w:val="24"/>
          <w:szCs w:val="24"/>
        </w:rPr>
        <w:t>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w:t>
      </w:r>
      <w:r w:rsidR="00BE44E5" w:rsidRPr="00B028F0">
        <w:rPr>
          <w:rStyle w:val="apple-converted-space"/>
          <w:rFonts w:ascii="Arial" w:hAnsi="Arial" w:cs="Arial"/>
          <w:iCs/>
          <w:color w:val="000000"/>
          <w:sz w:val="24"/>
          <w:szCs w:val="24"/>
        </w:rPr>
        <w:t> </w:t>
      </w:r>
      <w:r w:rsidR="00BE44E5" w:rsidRPr="00B028F0">
        <w:rPr>
          <w:rStyle w:val="apple-style-span"/>
          <w:rFonts w:ascii="Arial" w:hAnsi="Arial" w:cs="Arial"/>
          <w:iCs/>
          <w:color w:val="000000"/>
          <w:sz w:val="24"/>
          <w:szCs w:val="24"/>
          <w:u w:val="single"/>
        </w:rPr>
        <w:t>submit</w:t>
      </w:r>
      <w:r w:rsidR="00BE44E5" w:rsidRPr="00B028F0">
        <w:rPr>
          <w:rStyle w:val="apple-converted-space"/>
          <w:rFonts w:ascii="Arial" w:hAnsi="Arial" w:cs="Arial"/>
          <w:iCs/>
          <w:color w:val="000000"/>
          <w:sz w:val="24"/>
          <w:szCs w:val="24"/>
        </w:rPr>
        <w:t> </w:t>
      </w:r>
      <w:r w:rsidR="00BE44E5" w:rsidRPr="00B028F0">
        <w:rPr>
          <w:rStyle w:val="apple-style-span"/>
          <w:rFonts w:ascii="Arial" w:hAnsi="Arial" w:cs="Arial"/>
          <w:iCs/>
          <w:color w:val="000000"/>
          <w:sz w:val="24"/>
          <w:szCs w:val="24"/>
        </w:rPr>
        <w:t>an offer that ultimately results in a successful transaction. (Amended 5/08)</w:t>
      </w:r>
      <w:r w:rsidR="00BE44E5" w:rsidRPr="00B028F0">
        <w:rPr>
          <w:rFonts w:ascii="Arial" w:hAnsi="Arial" w:cs="Arial"/>
          <w:color w:val="000000"/>
          <w:sz w:val="24"/>
          <w:szCs w:val="24"/>
        </w:rPr>
        <w:br/>
      </w:r>
    </w:p>
    <w:p w:rsidR="00E30B1A" w:rsidRPr="00B028F0" w:rsidRDefault="00E30B1A" w:rsidP="00E30B1A">
      <w:pPr>
        <w:rPr>
          <w:rFonts w:ascii="Arial" w:hAnsi="Arial"/>
          <w:b/>
          <w:sz w:val="24"/>
          <w:u w:val="single"/>
        </w:rPr>
      </w:pPr>
    </w:p>
    <w:p w:rsidR="00BE44E5" w:rsidRPr="00B028F0" w:rsidRDefault="00E30B1A" w:rsidP="00E30B1A">
      <w:pPr>
        <w:rPr>
          <w:rStyle w:val="apple-converted-space"/>
          <w:rFonts w:ascii="Arial" w:hAnsi="Arial" w:cs="Arial"/>
          <w:iCs/>
          <w:color w:val="000000"/>
          <w:sz w:val="24"/>
          <w:szCs w:val="24"/>
        </w:rPr>
      </w:pPr>
      <w:r w:rsidRPr="00B028F0">
        <w:rPr>
          <w:rFonts w:ascii="Arial" w:hAnsi="Arial"/>
          <w:b/>
          <w:sz w:val="24"/>
          <w:u w:val="single"/>
        </w:rPr>
        <w:t>NOTE 5.</w:t>
      </w:r>
      <w:r w:rsidRPr="00B028F0">
        <w:rPr>
          <w:rFonts w:ascii="Arial" w:hAnsi="Arial"/>
          <w:b/>
          <w:sz w:val="24"/>
        </w:rPr>
        <w:t xml:space="preserve">  </w:t>
      </w:r>
      <w:r w:rsidR="00BE44E5" w:rsidRPr="00B028F0">
        <w:rPr>
          <w:rStyle w:val="apple-style-span"/>
          <w:rFonts w:ascii="Arial" w:hAnsi="Arial" w:cs="Arial"/>
          <w:iCs/>
          <w:color w:val="000000"/>
          <w:sz w:val="24"/>
          <w:szCs w:val="24"/>
        </w:rPr>
        <w:t>Nothing in these MLS rules precludes a listing participant and a cooperating participant, as a matter of mutual agreement, from modifying the cooperative compensation to be paid in the event of a successful transaction. (Adopted 11/05)</w:t>
      </w:r>
      <w:r w:rsidR="00BE44E5" w:rsidRPr="00B028F0">
        <w:rPr>
          <w:rStyle w:val="apple-converted-space"/>
          <w:rFonts w:ascii="Arial" w:hAnsi="Arial" w:cs="Arial"/>
          <w:iCs/>
          <w:color w:val="000000"/>
          <w:sz w:val="24"/>
          <w:szCs w:val="24"/>
        </w:rPr>
        <w:t> </w:t>
      </w:r>
    </w:p>
    <w:p w:rsidR="00BE44E5" w:rsidRPr="00B028F0" w:rsidRDefault="00BE44E5" w:rsidP="00E30B1A">
      <w:pPr>
        <w:rPr>
          <w:rStyle w:val="apple-converted-space"/>
          <w:rFonts w:ascii="Arial" w:hAnsi="Arial" w:cs="Arial"/>
          <w:iCs/>
          <w:color w:val="000000"/>
          <w:sz w:val="24"/>
          <w:szCs w:val="24"/>
        </w:rPr>
      </w:pPr>
    </w:p>
    <w:p w:rsidR="00BE44E5" w:rsidRPr="00B028F0" w:rsidRDefault="00BE44E5" w:rsidP="00BE44E5">
      <w:pPr>
        <w:rPr>
          <w:rStyle w:val="apple-converted-space"/>
          <w:rFonts w:ascii="Arial" w:hAnsi="Arial" w:cs="Arial"/>
          <w:iCs/>
          <w:color w:val="000000"/>
          <w:sz w:val="24"/>
          <w:szCs w:val="24"/>
        </w:rPr>
      </w:pPr>
      <w:r w:rsidRPr="00B028F0">
        <w:rPr>
          <w:rFonts w:ascii="Arial" w:hAnsi="Arial"/>
          <w:b/>
          <w:sz w:val="24"/>
          <w:u w:val="single"/>
        </w:rPr>
        <w:t>NOTE 6.</w:t>
      </w:r>
      <w:r w:rsidRPr="00B028F0">
        <w:rPr>
          <w:rFonts w:ascii="Arial" w:hAnsi="Arial"/>
          <w:b/>
          <w:sz w:val="24"/>
        </w:rPr>
        <w:t xml:space="preserve">  </w:t>
      </w:r>
      <w:r w:rsidRPr="00B028F0">
        <w:rPr>
          <w:rStyle w:val="apple-style-span"/>
          <w:rFonts w:ascii="Arial" w:hAnsi="Arial" w:cs="Arial"/>
          <w:iCs/>
          <w:color w:val="000000"/>
          <w:sz w:val="24"/>
          <w:szCs w:val="24"/>
        </w:rPr>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must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must be </w:t>
      </w:r>
      <w:r w:rsidRPr="00B028F0">
        <w:rPr>
          <w:rStyle w:val="apple-style-span"/>
          <w:rFonts w:ascii="Arial" w:hAnsi="Arial" w:cs="Arial"/>
          <w:iCs/>
          <w:color w:val="000000"/>
          <w:sz w:val="24"/>
          <w:szCs w:val="24"/>
        </w:rPr>
        <w:lastRenderedPageBreak/>
        <w:t>communicated through dedicated fields or confidential “remarks” available only to participants and subscribers (Adopted 5/08)</w:t>
      </w:r>
      <w:r w:rsidRPr="00B028F0">
        <w:rPr>
          <w:rStyle w:val="apple-converted-space"/>
          <w:rFonts w:ascii="Arial" w:hAnsi="Arial" w:cs="Arial"/>
          <w:iCs/>
          <w:color w:val="000000"/>
          <w:sz w:val="24"/>
          <w:szCs w:val="24"/>
        </w:rPr>
        <w:t> </w:t>
      </w:r>
    </w:p>
    <w:p w:rsidR="00A647EE" w:rsidRPr="00B028F0" w:rsidRDefault="00BE44E5" w:rsidP="00E30B1A">
      <w:pPr>
        <w:rPr>
          <w:rFonts w:ascii="Arial" w:hAnsi="Arial"/>
          <w:sz w:val="24"/>
        </w:rPr>
      </w:pPr>
      <w:r w:rsidRPr="00B028F0">
        <w:rPr>
          <w:rFonts w:ascii="Arial" w:hAnsi="Arial" w:cs="Arial"/>
          <w:color w:val="000000"/>
          <w:sz w:val="24"/>
          <w:szCs w:val="24"/>
        </w:rPr>
        <w:br/>
      </w:r>
    </w:p>
    <w:p w:rsidR="00A647EE" w:rsidRPr="00B028F0" w:rsidRDefault="00A647EE" w:rsidP="00E30B1A">
      <w:pPr>
        <w:rPr>
          <w:rFonts w:ascii="Arial" w:hAnsi="Arial"/>
          <w:sz w:val="24"/>
        </w:rPr>
      </w:pPr>
      <w:r w:rsidRPr="00B028F0">
        <w:rPr>
          <w:rFonts w:ascii="Arial" w:hAnsi="Arial"/>
          <w:b/>
          <w:sz w:val="24"/>
          <w:u w:val="single"/>
        </w:rPr>
        <w:t>SECTION 5.0.1 DISCLOSING POTENTIAL SHORT SALES:</w:t>
      </w:r>
      <w:r w:rsidRPr="00B028F0">
        <w:rPr>
          <w:rFonts w:ascii="Arial" w:hAnsi="Arial"/>
          <w:sz w:val="24"/>
        </w:rPr>
        <w:t xml:space="preserve">  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w:t>
      </w:r>
    </w:p>
    <w:p w:rsidR="00A647EE" w:rsidRPr="00B028F0" w:rsidRDefault="00A647EE" w:rsidP="00E30B1A">
      <w:pPr>
        <w:rPr>
          <w:rFonts w:ascii="Arial" w:hAnsi="Arial"/>
          <w:sz w:val="24"/>
        </w:rPr>
      </w:pPr>
    </w:p>
    <w:p w:rsidR="00A647EE" w:rsidRPr="00B028F0" w:rsidRDefault="00A647EE" w:rsidP="00E30B1A">
      <w:pPr>
        <w:rPr>
          <w:rFonts w:ascii="Arial" w:hAnsi="Arial"/>
          <w:sz w:val="24"/>
        </w:rPr>
      </w:pPr>
      <w:r w:rsidRPr="00B028F0">
        <w:rPr>
          <w:rFonts w:ascii="Arial" w:hAnsi="Arial"/>
          <w:sz w:val="24"/>
        </w:rPr>
        <w:t>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w:t>
      </w:r>
    </w:p>
    <w:p w:rsidR="00F81596" w:rsidRPr="00B028F0" w:rsidRDefault="00F81596">
      <w:pPr>
        <w:rPr>
          <w:rFonts w:ascii="Arial" w:hAnsi="Arial"/>
          <w:sz w:val="24"/>
        </w:rPr>
      </w:pPr>
    </w:p>
    <w:p w:rsidR="00F81596" w:rsidRPr="00B028F0" w:rsidRDefault="00D977E7">
      <w:pPr>
        <w:rPr>
          <w:rFonts w:ascii="Arial" w:hAnsi="Arial"/>
          <w:sz w:val="24"/>
        </w:rPr>
      </w:pPr>
      <w:r w:rsidRPr="00B028F0">
        <w:rPr>
          <w:rFonts w:ascii="Arial" w:hAnsi="Arial"/>
          <w:b/>
          <w:sz w:val="24"/>
          <w:u w:val="single"/>
        </w:rPr>
        <w:t>SECTION 5.1</w:t>
      </w:r>
      <w:r w:rsidR="00F81596" w:rsidRPr="00B028F0">
        <w:rPr>
          <w:rFonts w:ascii="Arial" w:hAnsi="Arial"/>
          <w:b/>
          <w:sz w:val="24"/>
          <w:u w:val="single"/>
        </w:rPr>
        <w:t xml:space="preserve"> PARTICIPANT AS PRINCIPAL</w:t>
      </w:r>
      <w:r w:rsidR="00F81596" w:rsidRPr="00B028F0">
        <w:rPr>
          <w:rFonts w:ascii="Arial" w:hAnsi="Arial"/>
          <w:b/>
          <w:sz w:val="24"/>
        </w:rPr>
        <w:t xml:space="preserve">:  </w:t>
      </w:r>
      <w:r w:rsidR="00F81596" w:rsidRPr="00B028F0">
        <w:rPr>
          <w:rFonts w:ascii="Arial" w:hAnsi="Arial"/>
          <w:sz w:val="24"/>
        </w:rPr>
        <w:t xml:space="preserve">If a Participant or any licensee affiliated with a Participant has any interest in </w:t>
      </w:r>
      <w:smartTag w:uri="urn:schemas-microsoft-com:office:smarttags" w:element="PersonName">
        <w:r w:rsidR="00F81596" w:rsidRPr="00B028F0">
          <w:rPr>
            <w:rFonts w:ascii="Arial" w:hAnsi="Arial"/>
            <w:sz w:val="24"/>
          </w:rPr>
          <w:t>property</w:t>
        </w:r>
      </w:smartTag>
      <w:r w:rsidR="00F81596" w:rsidRPr="00B028F0">
        <w:rPr>
          <w:rFonts w:ascii="Arial" w:hAnsi="Arial"/>
          <w:sz w:val="24"/>
        </w:rPr>
        <w:t xml:space="preserve">, the listing of which is to be disseminated through the </w:t>
      </w:r>
      <w:smartTag w:uri="urn:schemas-microsoft-com:office:smarttags" w:element="stockticker">
        <w:r w:rsidR="00F81596" w:rsidRPr="00B028F0">
          <w:rPr>
            <w:rFonts w:ascii="Arial" w:hAnsi="Arial"/>
            <w:sz w:val="24"/>
          </w:rPr>
          <w:t>MLS</w:t>
        </w:r>
      </w:smartTag>
      <w:r w:rsidR="00F81596" w:rsidRPr="00B028F0">
        <w:rPr>
          <w:rFonts w:ascii="Arial" w:hAnsi="Arial"/>
          <w:sz w:val="24"/>
        </w:rPr>
        <w:t xml:space="preserve">, that a person shall disclose that interest when the listing is </w:t>
      </w:r>
      <w:r w:rsidR="007A60D2" w:rsidRPr="00B028F0">
        <w:rPr>
          <w:rFonts w:ascii="Arial" w:hAnsi="Arial"/>
          <w:sz w:val="24"/>
        </w:rPr>
        <w:t>entered into</w:t>
      </w:r>
      <w:r w:rsidR="00F81596" w:rsidRPr="00B028F0">
        <w:rPr>
          <w:rFonts w:ascii="Arial" w:hAnsi="Arial"/>
          <w:sz w:val="24"/>
        </w:rPr>
        <w:t xml:space="preserve"> the </w:t>
      </w:r>
      <w:smartTag w:uri="urn:schemas-microsoft-com:office:smarttags" w:element="stockticker">
        <w:r w:rsidR="00F81596" w:rsidRPr="00B028F0">
          <w:rPr>
            <w:rFonts w:ascii="Arial" w:hAnsi="Arial"/>
            <w:sz w:val="24"/>
          </w:rPr>
          <w:t>MLS</w:t>
        </w:r>
      </w:smartTag>
      <w:r w:rsidR="00F81596" w:rsidRPr="00B028F0">
        <w:rPr>
          <w:rFonts w:ascii="Arial" w:hAnsi="Arial"/>
          <w:sz w:val="24"/>
        </w:rPr>
        <w:t xml:space="preserve"> and such information shall be disseminated to all </w:t>
      </w:r>
      <w:smartTag w:uri="urn:schemas-microsoft-com:office:smarttags" w:element="stockticker">
        <w:r w:rsidR="00F81596" w:rsidRPr="00B028F0">
          <w:rPr>
            <w:rFonts w:ascii="Arial" w:hAnsi="Arial"/>
            <w:sz w:val="24"/>
          </w:rPr>
          <w:t>MLS</w:t>
        </w:r>
      </w:smartTag>
      <w:r w:rsidR="00F81596" w:rsidRPr="00B028F0">
        <w:rPr>
          <w:rFonts w:ascii="Arial" w:hAnsi="Arial"/>
          <w:sz w:val="24"/>
        </w:rPr>
        <w:t xml:space="preserve"> Participants.</w:t>
      </w:r>
    </w:p>
    <w:p w:rsidR="00F81596" w:rsidRPr="00B028F0" w:rsidRDefault="00F81596">
      <w:pPr>
        <w:rPr>
          <w:rFonts w:ascii="Arial" w:hAnsi="Arial"/>
          <w:sz w:val="24"/>
        </w:rPr>
      </w:pPr>
    </w:p>
    <w:p w:rsidR="00F81596" w:rsidRPr="00B028F0" w:rsidRDefault="00D977E7">
      <w:pPr>
        <w:rPr>
          <w:rFonts w:ascii="Arial" w:hAnsi="Arial"/>
          <w:sz w:val="24"/>
        </w:rPr>
      </w:pPr>
      <w:r w:rsidRPr="00B028F0">
        <w:rPr>
          <w:rFonts w:ascii="Arial" w:hAnsi="Arial"/>
          <w:b/>
          <w:sz w:val="24"/>
          <w:u w:val="single"/>
        </w:rPr>
        <w:t>SECTION 5.2</w:t>
      </w:r>
      <w:r w:rsidR="00F81596" w:rsidRPr="00B028F0">
        <w:rPr>
          <w:rFonts w:ascii="Arial" w:hAnsi="Arial"/>
          <w:b/>
          <w:sz w:val="24"/>
          <w:u w:val="single"/>
        </w:rPr>
        <w:t xml:space="preserve"> PARTICIPANT AS PURCHASER</w:t>
      </w:r>
      <w:r w:rsidR="00F81596" w:rsidRPr="00B028F0">
        <w:rPr>
          <w:rFonts w:ascii="Arial" w:hAnsi="Arial"/>
          <w:b/>
          <w:sz w:val="24"/>
        </w:rPr>
        <w:t xml:space="preserve">:  </w:t>
      </w:r>
      <w:r w:rsidR="00F81596" w:rsidRPr="00B028F0">
        <w:rPr>
          <w:rFonts w:ascii="Arial" w:hAnsi="Arial"/>
          <w:sz w:val="24"/>
        </w:rPr>
        <w:t xml:space="preserve">If a Participant or any licensee (including licensed and certified appraisers) affiliated with a Participant wishes to acquire an interest in </w:t>
      </w:r>
      <w:smartTag w:uri="urn:schemas-microsoft-com:office:smarttags" w:element="PersonName">
        <w:r w:rsidR="00F81596" w:rsidRPr="00B028F0">
          <w:rPr>
            <w:rFonts w:ascii="Arial" w:hAnsi="Arial"/>
            <w:sz w:val="24"/>
          </w:rPr>
          <w:t>property</w:t>
        </w:r>
      </w:smartTag>
      <w:r w:rsidR="00F81596" w:rsidRPr="00B028F0">
        <w:rPr>
          <w:rFonts w:ascii="Arial" w:hAnsi="Arial"/>
          <w:sz w:val="24"/>
        </w:rPr>
        <w:t xml:space="preserve"> listed with another Participant, such contemplated interest shall be disclosed in writing to the listing broker no later than the time an offer to purchase is submitted to the listing broker.</w:t>
      </w:r>
    </w:p>
    <w:p w:rsidR="00F81596" w:rsidRPr="00B028F0" w:rsidRDefault="00F81596">
      <w:pPr>
        <w:rPr>
          <w:rFonts w:ascii="Arial" w:hAnsi="Arial"/>
          <w:sz w:val="24"/>
        </w:rPr>
      </w:pPr>
    </w:p>
    <w:p w:rsidR="00F81596" w:rsidRPr="00B028F0" w:rsidRDefault="0036018A">
      <w:pPr>
        <w:rPr>
          <w:rFonts w:ascii="Arial" w:hAnsi="Arial"/>
          <w:sz w:val="24"/>
        </w:rPr>
      </w:pPr>
      <w:r w:rsidRPr="00B028F0">
        <w:rPr>
          <w:rFonts w:ascii="Arial" w:hAnsi="Arial"/>
          <w:b/>
          <w:sz w:val="24"/>
          <w:u w:val="single"/>
        </w:rPr>
        <w:t>SEC</w:t>
      </w:r>
      <w:r w:rsidR="00D977E7" w:rsidRPr="00B028F0">
        <w:rPr>
          <w:rFonts w:ascii="Arial" w:hAnsi="Arial"/>
          <w:b/>
          <w:sz w:val="24"/>
          <w:u w:val="single"/>
        </w:rPr>
        <w:t>TION 5.3</w:t>
      </w:r>
      <w:r w:rsidR="00F81596" w:rsidRPr="00B028F0">
        <w:rPr>
          <w:rFonts w:ascii="Arial" w:hAnsi="Arial"/>
          <w:b/>
          <w:sz w:val="24"/>
          <w:u w:val="single"/>
        </w:rPr>
        <w:t xml:space="preserve"> DUAL OR VARIABLE </w:t>
      </w:r>
      <w:smartTag w:uri="urn:schemas-microsoft-com:office:smarttags" w:element="stockticker">
        <w:r w:rsidR="00F81596" w:rsidRPr="00B028F0">
          <w:rPr>
            <w:rFonts w:ascii="Arial" w:hAnsi="Arial"/>
            <w:b/>
            <w:sz w:val="24"/>
            <w:u w:val="single"/>
          </w:rPr>
          <w:t>RATE</w:t>
        </w:r>
      </w:smartTag>
      <w:r w:rsidR="00F81596" w:rsidRPr="00B028F0">
        <w:rPr>
          <w:rFonts w:ascii="Arial" w:hAnsi="Arial"/>
          <w:b/>
          <w:sz w:val="24"/>
          <w:u w:val="single"/>
        </w:rPr>
        <w:t xml:space="preserve"> COMMISSION ARRANGEMENTS</w:t>
      </w:r>
      <w:r w:rsidR="00F81596" w:rsidRPr="00B028F0">
        <w:rPr>
          <w:rFonts w:ascii="Arial" w:hAnsi="Arial"/>
          <w:b/>
          <w:sz w:val="24"/>
        </w:rPr>
        <w:t xml:space="preserve">:  </w:t>
      </w:r>
      <w:r w:rsidR="00F81596" w:rsidRPr="00B028F0">
        <w:rPr>
          <w:rFonts w:ascii="Arial" w:hAnsi="Arial"/>
          <w:sz w:val="24"/>
        </w:rPr>
        <w:t xml:space="preserve">The existence of a dual or variable rate commission arrangement (i.e. one in which the seller agrees to pay a specified commission if the </w:t>
      </w:r>
      <w:smartTag w:uri="urn:schemas-microsoft-com:office:smarttags" w:element="PersonName">
        <w:r w:rsidR="00F81596" w:rsidRPr="00B028F0">
          <w:rPr>
            <w:rFonts w:ascii="Arial" w:hAnsi="Arial"/>
            <w:sz w:val="24"/>
          </w:rPr>
          <w:t>property</w:t>
        </w:r>
      </w:smartTag>
      <w:r w:rsidR="00F81596" w:rsidRPr="00B028F0">
        <w:rPr>
          <w:rFonts w:ascii="Arial" w:hAnsi="Arial"/>
          <w:sz w:val="24"/>
        </w:rPr>
        <w:t xml:space="preserve"> is sold by the listing broker without assistance and a different commission if the sale results through the efforts of a cooperating broker, or one in which the seller agrees to pay a specified commission if the </w:t>
      </w:r>
      <w:smartTag w:uri="urn:schemas-microsoft-com:office:smarttags" w:element="PersonName">
        <w:r w:rsidR="00F81596" w:rsidRPr="00B028F0">
          <w:rPr>
            <w:rFonts w:ascii="Arial" w:hAnsi="Arial"/>
            <w:sz w:val="24"/>
          </w:rPr>
          <w:t>property</w:t>
        </w:r>
      </w:smartTag>
      <w:r w:rsidR="00F81596" w:rsidRPr="00B028F0">
        <w:rPr>
          <w:rFonts w:ascii="Arial" w:hAnsi="Arial"/>
          <w:sz w:val="24"/>
        </w:rPr>
        <w:t xml:space="preserve"> is sold by the listing broker either with or without the assistance of a cooperating broker and a different commission if the sale results through the efforts of the seller) shall be disclosed by the listing </w:t>
      </w:r>
      <w:r w:rsidR="008F1A0D" w:rsidRPr="00B028F0">
        <w:rPr>
          <w:rFonts w:ascii="Arial" w:hAnsi="Arial"/>
          <w:sz w:val="24"/>
        </w:rPr>
        <w:t xml:space="preserve">broker as required by the </w:t>
      </w:r>
      <w:smartTag w:uri="urn:schemas-microsoft-com:office:smarttags" w:element="stockticker">
        <w:r w:rsidR="008F1A0D" w:rsidRPr="00B028F0">
          <w:rPr>
            <w:rFonts w:ascii="Arial" w:hAnsi="Arial"/>
            <w:sz w:val="24"/>
          </w:rPr>
          <w:t>MLS</w:t>
        </w:r>
      </w:smartTag>
      <w:r w:rsidR="008F1A0D" w:rsidRPr="00B028F0">
        <w:rPr>
          <w:rFonts w:ascii="Arial" w:hAnsi="Arial"/>
          <w:sz w:val="24"/>
        </w:rPr>
        <w:t xml:space="preserve">. </w:t>
      </w:r>
      <w:r w:rsidR="00F81596" w:rsidRPr="00B028F0">
        <w:rPr>
          <w:rFonts w:ascii="Arial" w:hAnsi="Arial"/>
          <w:sz w:val="24"/>
        </w:rPr>
        <w:t xml:space="preserve">The listing broker shall, in response to inquiries from potential cooperating brokers, disclose the differential that would result in either a cooperative transaction, or alternatively in a sale that results through the efforts of the seller.  If the cooperating broker is a buyer/tenant representative, the buyer/tenant representative must disclose such information to their client before the client makes an offer to purchase or lease. </w:t>
      </w:r>
    </w:p>
    <w:p w:rsidR="00F81596" w:rsidRPr="00B028F0" w:rsidRDefault="00F81596">
      <w:pPr>
        <w:rPr>
          <w:rFonts w:ascii="Arial" w:hAnsi="Arial"/>
          <w:sz w:val="24"/>
        </w:rPr>
      </w:pPr>
    </w:p>
    <w:p w:rsidR="00F81596" w:rsidRPr="00B028F0" w:rsidRDefault="00F81596">
      <w:pPr>
        <w:pStyle w:val="Heading5"/>
        <w:tabs>
          <w:tab w:val="clear" w:pos="720"/>
          <w:tab w:val="clear" w:pos="9720"/>
        </w:tabs>
      </w:pPr>
      <w:r w:rsidRPr="00B028F0">
        <w:t>VI. MLS CHARGES AND FINES</w:t>
      </w:r>
    </w:p>
    <w:p w:rsidR="00F81596" w:rsidRPr="00B028F0" w:rsidRDefault="00F81596">
      <w:pPr>
        <w:jc w:val="cente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6.1 MLS FEES AND CH</w:t>
      </w:r>
      <w:smartTag w:uri="urn:schemas-microsoft-com:office:smarttags" w:element="PersonName">
        <w:r w:rsidRPr="00B028F0">
          <w:rPr>
            <w:rFonts w:ascii="Arial" w:hAnsi="Arial"/>
            <w:b/>
            <w:sz w:val="24"/>
            <w:u w:val="single"/>
          </w:rPr>
          <w:t>ARG</w:t>
        </w:r>
      </w:smartTag>
      <w:r w:rsidRPr="00B028F0">
        <w:rPr>
          <w:rFonts w:ascii="Arial" w:hAnsi="Arial"/>
          <w:b/>
          <w:sz w:val="24"/>
          <w:u w:val="single"/>
        </w:rPr>
        <w:t>ES</w:t>
      </w:r>
      <w:r w:rsidRPr="00B028F0">
        <w:rPr>
          <w:rFonts w:ascii="Arial" w:hAnsi="Arial"/>
          <w:b/>
          <w:sz w:val="24"/>
        </w:rPr>
        <w:t xml:space="preserve">:  </w:t>
      </w:r>
      <w:r w:rsidRPr="00B028F0">
        <w:rPr>
          <w:rFonts w:ascii="Arial" w:hAnsi="Arial"/>
          <w:sz w:val="24"/>
        </w:rPr>
        <w:t>The MLS charges for operation of the MLS are in effect to defray the costs of the MLS and are subject to change from time to time</w:t>
      </w:r>
      <w:r w:rsidR="00A56C4E" w:rsidRPr="00B028F0">
        <w:rPr>
          <w:rFonts w:ascii="Arial" w:hAnsi="Arial"/>
          <w:sz w:val="24"/>
        </w:rPr>
        <w:t>.</w:t>
      </w:r>
    </w:p>
    <w:p w:rsidR="00F81596" w:rsidRPr="00B028F0" w:rsidRDefault="00F81596">
      <w:pPr>
        <w:rPr>
          <w:rFonts w:ascii="Arial" w:hAnsi="Arial"/>
          <w:sz w:val="24"/>
        </w:rPr>
      </w:pPr>
    </w:p>
    <w:p w:rsidR="00F81596" w:rsidRPr="00B028F0" w:rsidRDefault="00A56C4E" w:rsidP="00A56C4E">
      <w:pPr>
        <w:rPr>
          <w:rFonts w:ascii="Arial" w:hAnsi="Arial"/>
          <w:sz w:val="24"/>
        </w:rPr>
      </w:pPr>
      <w:r w:rsidRPr="00B028F0">
        <w:rPr>
          <w:rFonts w:ascii="Arial" w:hAnsi="Arial"/>
          <w:b/>
          <w:sz w:val="24"/>
          <w:u w:val="single"/>
        </w:rPr>
        <w:t xml:space="preserve">SECTION 6.2 </w:t>
      </w:r>
      <w:r w:rsidR="00F81596" w:rsidRPr="00B028F0">
        <w:rPr>
          <w:rFonts w:ascii="Arial" w:hAnsi="Arial"/>
          <w:b/>
          <w:sz w:val="24"/>
          <w:u w:val="single"/>
        </w:rPr>
        <w:t>INITIAL PARTICIPATION FEE</w:t>
      </w:r>
      <w:r w:rsidR="00F81596" w:rsidRPr="00B028F0">
        <w:rPr>
          <w:rFonts w:ascii="Arial" w:hAnsi="Arial"/>
          <w:b/>
          <w:sz w:val="24"/>
        </w:rPr>
        <w:t xml:space="preserve">: </w:t>
      </w:r>
      <w:r w:rsidR="00F81596" w:rsidRPr="00B028F0">
        <w:rPr>
          <w:rFonts w:ascii="Arial" w:hAnsi="Arial"/>
          <w:sz w:val="24"/>
        </w:rPr>
        <w:t xml:space="preserve"> An applicant for participation in the MLS shall pay an application fee of $500 with such fee to accompany the application and is a non-refundable fee.</w:t>
      </w:r>
    </w:p>
    <w:p w:rsidR="00A56C4E" w:rsidRPr="00B028F0" w:rsidRDefault="00A56C4E" w:rsidP="00A56C4E">
      <w:pPr>
        <w:rPr>
          <w:rFonts w:ascii="Arial" w:hAnsi="Arial"/>
          <w:sz w:val="24"/>
        </w:rPr>
      </w:pPr>
    </w:p>
    <w:p w:rsidR="00F81596" w:rsidRPr="00B028F0" w:rsidRDefault="00A56C4E" w:rsidP="00A56C4E">
      <w:pPr>
        <w:rPr>
          <w:rFonts w:ascii="Arial" w:hAnsi="Arial"/>
          <w:sz w:val="24"/>
        </w:rPr>
      </w:pPr>
      <w:r w:rsidRPr="00B028F0">
        <w:rPr>
          <w:rFonts w:ascii="Arial" w:hAnsi="Arial"/>
          <w:b/>
          <w:sz w:val="24"/>
          <w:u w:val="single"/>
        </w:rPr>
        <w:t xml:space="preserve">SECTION 6.3 </w:t>
      </w:r>
      <w:r w:rsidR="00F81596" w:rsidRPr="00B028F0">
        <w:rPr>
          <w:rFonts w:ascii="Arial" w:hAnsi="Arial"/>
          <w:b/>
          <w:sz w:val="24"/>
          <w:u w:val="single"/>
        </w:rPr>
        <w:t>RECURRING PARTICIPATION FEE</w:t>
      </w:r>
      <w:r w:rsidR="00F81596" w:rsidRPr="00B028F0">
        <w:rPr>
          <w:rFonts w:ascii="Arial" w:hAnsi="Arial"/>
          <w:b/>
          <w:sz w:val="24"/>
        </w:rPr>
        <w:t>:</w:t>
      </w:r>
      <w:r w:rsidR="00F81596" w:rsidRPr="00B028F0">
        <w:rPr>
          <w:rFonts w:ascii="Arial" w:hAnsi="Arial"/>
          <w:sz w:val="24"/>
        </w:rPr>
        <w:t xml:space="preserve">  The monthly participation fee of each Participant shall be an amount recommended by the </w:t>
      </w:r>
      <w:smartTag w:uri="urn:schemas-microsoft-com:office:smarttags" w:element="PersonName">
        <w:r w:rsidR="00F81596" w:rsidRPr="00B028F0">
          <w:rPr>
            <w:rFonts w:ascii="Arial" w:hAnsi="Arial"/>
            <w:sz w:val="24"/>
          </w:rPr>
          <w:t>MLS Committee</w:t>
        </w:r>
      </w:smartTag>
      <w:r w:rsidR="00F81596" w:rsidRPr="00B028F0">
        <w:rPr>
          <w:rFonts w:ascii="Arial" w:hAnsi="Arial"/>
          <w:sz w:val="24"/>
        </w:rPr>
        <w:t xml:space="preserve"> and approved by the Officers and Directors.  This amount will be times each </w:t>
      </w:r>
      <w:smartTag w:uri="urn:schemas-microsoft-com:office:smarttags" w:element="PersonName">
        <w:r w:rsidR="00F81596" w:rsidRPr="00B028F0">
          <w:rPr>
            <w:rFonts w:ascii="Arial" w:hAnsi="Arial"/>
            <w:sz w:val="24"/>
          </w:rPr>
          <w:t>sales</w:t>
        </w:r>
      </w:smartTag>
      <w:r w:rsidR="00F81596" w:rsidRPr="00B028F0">
        <w:rPr>
          <w:rFonts w:ascii="Arial" w:hAnsi="Arial"/>
          <w:sz w:val="24"/>
        </w:rPr>
        <w:t>person and licensed or certified appraiser who h</w:t>
      </w:r>
      <w:r w:rsidR="00C51FF5" w:rsidRPr="00B028F0">
        <w:rPr>
          <w:rFonts w:ascii="Arial" w:hAnsi="Arial"/>
          <w:sz w:val="24"/>
        </w:rPr>
        <w:t>as access to and use of the MLS</w:t>
      </w:r>
      <w:r w:rsidR="00F81596" w:rsidRPr="00B028F0">
        <w:rPr>
          <w:rFonts w:ascii="Arial" w:hAnsi="Arial"/>
          <w:sz w:val="24"/>
        </w:rPr>
        <w:t xml:space="preserve">, whether licensed as broker, </w:t>
      </w:r>
      <w:smartTag w:uri="urn:schemas-microsoft-com:office:smarttags" w:element="PersonName">
        <w:r w:rsidR="00F81596" w:rsidRPr="00B028F0">
          <w:rPr>
            <w:rFonts w:ascii="Arial" w:hAnsi="Arial"/>
            <w:sz w:val="24"/>
          </w:rPr>
          <w:t>sales</w:t>
        </w:r>
      </w:smartTag>
      <w:r w:rsidR="00F81596" w:rsidRPr="00B028F0">
        <w:rPr>
          <w:rFonts w:ascii="Arial" w:hAnsi="Arial"/>
          <w:sz w:val="24"/>
        </w:rPr>
        <w:t xml:space="preserve"> licensee or licensed or certified appraiser, who is employed by or affiliated as an independent contractor with such Participant.  Payment of such fees shall be made on or before the first day of the month.  Users will be billed $</w:t>
      </w:r>
      <w:r w:rsidR="008F1A0D" w:rsidRPr="00B028F0">
        <w:rPr>
          <w:rFonts w:ascii="Arial" w:hAnsi="Arial"/>
          <w:sz w:val="24"/>
        </w:rPr>
        <w:t>25</w:t>
      </w:r>
      <w:r w:rsidR="00F81596" w:rsidRPr="00B028F0">
        <w:rPr>
          <w:rFonts w:ascii="Arial" w:hAnsi="Arial"/>
          <w:sz w:val="24"/>
        </w:rPr>
        <w:t xml:space="preserve"> for each listing that the Association Office enters into the MLS.</w:t>
      </w:r>
    </w:p>
    <w:p w:rsidR="00A56C4E" w:rsidRPr="00B028F0" w:rsidRDefault="00A56C4E" w:rsidP="00A56C4E">
      <w:pPr>
        <w:rPr>
          <w:rFonts w:ascii="Arial" w:hAnsi="Arial"/>
          <w:sz w:val="24"/>
        </w:rPr>
      </w:pPr>
    </w:p>
    <w:p w:rsidR="00F81596" w:rsidRPr="00B028F0" w:rsidRDefault="00A56C4E" w:rsidP="00655B38">
      <w:pPr>
        <w:rPr>
          <w:rFonts w:ascii="Arial" w:hAnsi="Arial"/>
          <w:sz w:val="24"/>
        </w:rPr>
      </w:pPr>
      <w:r w:rsidRPr="00B028F0">
        <w:rPr>
          <w:rFonts w:ascii="Arial" w:hAnsi="Arial"/>
          <w:b/>
          <w:sz w:val="24"/>
          <w:u w:val="single"/>
        </w:rPr>
        <w:lastRenderedPageBreak/>
        <w:t xml:space="preserve">SECTION 6.4 </w:t>
      </w:r>
      <w:r w:rsidR="00F81596" w:rsidRPr="00B028F0">
        <w:rPr>
          <w:rFonts w:ascii="Arial" w:hAnsi="Arial"/>
          <w:b/>
          <w:sz w:val="24"/>
          <w:u w:val="single"/>
        </w:rPr>
        <w:t>FINES</w:t>
      </w:r>
      <w:r w:rsidR="00F81596" w:rsidRPr="00B028F0">
        <w:rPr>
          <w:rFonts w:ascii="Arial" w:hAnsi="Arial"/>
          <w:b/>
          <w:sz w:val="24"/>
        </w:rPr>
        <w:t>:</w:t>
      </w:r>
      <w:r w:rsidR="00F81596" w:rsidRPr="00B028F0">
        <w:rPr>
          <w:rFonts w:ascii="Arial" w:hAnsi="Arial"/>
          <w:sz w:val="24"/>
        </w:rPr>
        <w:t xml:space="preserve">  A fine will be assessed to those Participants who do not submit listings, </w:t>
      </w:r>
      <w:smartTag w:uri="urn:schemas-microsoft-com:office:smarttags" w:element="PersonName">
        <w:r w:rsidR="00F81596" w:rsidRPr="00B028F0">
          <w:rPr>
            <w:rFonts w:ascii="Arial" w:hAnsi="Arial"/>
            <w:sz w:val="24"/>
          </w:rPr>
          <w:t>sales</w:t>
        </w:r>
      </w:smartTag>
      <w:r w:rsidR="00F81596" w:rsidRPr="00B028F0">
        <w:rPr>
          <w:rFonts w:ascii="Arial" w:hAnsi="Arial"/>
          <w:sz w:val="24"/>
        </w:rPr>
        <w:t>, pending</w:t>
      </w:r>
      <w:r w:rsidR="00F23DB7" w:rsidRPr="00B028F0">
        <w:rPr>
          <w:rFonts w:ascii="Arial" w:hAnsi="Arial"/>
          <w:sz w:val="24"/>
        </w:rPr>
        <w:t>s</w:t>
      </w:r>
      <w:r w:rsidR="00655B38" w:rsidRPr="00B028F0">
        <w:rPr>
          <w:rFonts w:ascii="Arial" w:hAnsi="Arial"/>
          <w:sz w:val="24"/>
        </w:rPr>
        <w:t xml:space="preserve">, </w:t>
      </w:r>
      <w:r w:rsidR="00F81596" w:rsidRPr="00B028F0">
        <w:rPr>
          <w:rFonts w:ascii="Arial" w:hAnsi="Arial"/>
          <w:sz w:val="24"/>
        </w:rPr>
        <w:t xml:space="preserve">changes, or corrections to the MLS in accordance with the </w:t>
      </w:r>
      <w:r w:rsidR="00655B38" w:rsidRPr="00B028F0">
        <w:rPr>
          <w:rFonts w:ascii="Arial" w:hAnsi="Arial"/>
          <w:sz w:val="24"/>
        </w:rPr>
        <w:t>Violation Fines, Appendix B</w:t>
      </w:r>
      <w:r w:rsidR="00F81596" w:rsidRPr="00B028F0">
        <w:rPr>
          <w:rFonts w:ascii="Arial" w:hAnsi="Arial"/>
          <w:sz w:val="24"/>
        </w:rPr>
        <w:t xml:space="preserve"> of the MLS </w:t>
      </w:r>
      <w:r w:rsidR="00655B38" w:rsidRPr="00B028F0">
        <w:rPr>
          <w:rFonts w:ascii="Arial" w:hAnsi="Arial"/>
          <w:sz w:val="24"/>
        </w:rPr>
        <w:t>Rules and Regulations.</w:t>
      </w:r>
      <w:r w:rsidR="00F81596" w:rsidRPr="00B028F0">
        <w:rPr>
          <w:rFonts w:ascii="Arial" w:hAnsi="Arial"/>
          <w:sz w:val="24"/>
        </w:rPr>
        <w:t xml:space="preserve">  If listing(s) has not been corrected in the allotted time, MLS service may be suspended for the entire office until the correction(s) are made per the discretion of the MLS Chair. </w:t>
      </w:r>
    </w:p>
    <w:p w:rsidR="00A56C4E" w:rsidRPr="00B028F0" w:rsidRDefault="00A56C4E">
      <w:pPr>
        <w:ind w:left="1440"/>
        <w:rPr>
          <w:rFonts w:ascii="Arial" w:hAnsi="Arial"/>
          <w:sz w:val="24"/>
        </w:rPr>
      </w:pPr>
    </w:p>
    <w:p w:rsidR="00F81596" w:rsidRPr="00B028F0" w:rsidRDefault="00A56C4E" w:rsidP="00A56C4E">
      <w:pPr>
        <w:rPr>
          <w:rFonts w:ascii="Arial" w:hAnsi="Arial"/>
          <w:sz w:val="24"/>
        </w:rPr>
      </w:pPr>
      <w:r w:rsidRPr="00B028F0">
        <w:rPr>
          <w:rFonts w:ascii="Arial" w:hAnsi="Arial"/>
          <w:b/>
          <w:sz w:val="24"/>
          <w:u w:val="single"/>
        </w:rPr>
        <w:t xml:space="preserve">SECTION 6.5 </w:t>
      </w:r>
      <w:r w:rsidR="00F81596" w:rsidRPr="00B028F0">
        <w:rPr>
          <w:rFonts w:ascii="Arial" w:hAnsi="Arial"/>
          <w:b/>
          <w:sz w:val="24"/>
          <w:u w:val="single"/>
        </w:rPr>
        <w:t>LOCK BOX FEE</w:t>
      </w:r>
      <w:r w:rsidR="00F81596" w:rsidRPr="00B028F0">
        <w:rPr>
          <w:rFonts w:ascii="Arial" w:hAnsi="Arial"/>
          <w:b/>
          <w:sz w:val="24"/>
        </w:rPr>
        <w:t>:</w:t>
      </w:r>
      <w:r w:rsidRPr="00B028F0">
        <w:rPr>
          <w:rFonts w:ascii="Arial" w:hAnsi="Arial"/>
          <w:sz w:val="24"/>
        </w:rPr>
        <w:t xml:space="preserve"> </w:t>
      </w:r>
      <w:r w:rsidR="00F81596" w:rsidRPr="00B028F0">
        <w:rPr>
          <w:rFonts w:ascii="Arial" w:hAnsi="Arial"/>
          <w:sz w:val="24"/>
        </w:rPr>
        <w:t>The fee for each lock box shall be at cost plus 10%, which shall</w:t>
      </w:r>
    </w:p>
    <w:p w:rsidR="00F81596" w:rsidRPr="00B028F0" w:rsidRDefault="008B23EF" w:rsidP="00857275">
      <w:pPr>
        <w:rPr>
          <w:rFonts w:ascii="Arial" w:hAnsi="Arial"/>
          <w:sz w:val="24"/>
        </w:rPr>
      </w:pPr>
      <w:r w:rsidRPr="00B028F0">
        <w:rPr>
          <w:rFonts w:ascii="Arial" w:hAnsi="Arial"/>
          <w:sz w:val="24"/>
        </w:rPr>
        <w:t>ac</w:t>
      </w:r>
      <w:r w:rsidR="00857275" w:rsidRPr="00B028F0">
        <w:rPr>
          <w:rFonts w:ascii="Arial" w:hAnsi="Arial"/>
          <w:sz w:val="24"/>
        </w:rPr>
        <w:t>c</w:t>
      </w:r>
      <w:r w:rsidR="00F81596" w:rsidRPr="00B028F0">
        <w:rPr>
          <w:rFonts w:ascii="Arial" w:hAnsi="Arial"/>
          <w:sz w:val="24"/>
        </w:rPr>
        <w:t>ompany the request.</w:t>
      </w:r>
    </w:p>
    <w:p w:rsidR="00A56C4E" w:rsidRPr="00B028F0" w:rsidRDefault="00A56C4E">
      <w:pPr>
        <w:ind w:left="720" w:firstLine="720"/>
        <w:rPr>
          <w:rFonts w:ascii="Arial" w:hAnsi="Arial"/>
          <w:sz w:val="24"/>
        </w:rPr>
      </w:pPr>
    </w:p>
    <w:p w:rsidR="00973A1A" w:rsidRPr="00B028F0" w:rsidRDefault="00973A1A" w:rsidP="00973A1A">
      <w:pPr>
        <w:rPr>
          <w:rFonts w:ascii="Arial" w:hAnsi="Arial"/>
          <w:sz w:val="24"/>
        </w:rPr>
      </w:pPr>
      <w:r w:rsidRPr="00B028F0">
        <w:rPr>
          <w:rFonts w:ascii="Arial" w:hAnsi="Arial"/>
          <w:b/>
          <w:sz w:val="24"/>
          <w:u w:val="single"/>
        </w:rPr>
        <w:t>SECTION 6.6 LOCK BOX KEY FEE</w:t>
      </w:r>
      <w:r w:rsidRPr="00B028F0">
        <w:rPr>
          <w:rFonts w:ascii="Arial" w:hAnsi="Arial"/>
          <w:b/>
          <w:sz w:val="24"/>
        </w:rPr>
        <w:t xml:space="preserve">: </w:t>
      </w:r>
      <w:r w:rsidRPr="00B028F0">
        <w:rPr>
          <w:rFonts w:ascii="Arial" w:hAnsi="Arial"/>
          <w:sz w:val="24"/>
        </w:rPr>
        <w:t>An initial deposit of $100 for the display key plus a non refundable $80 activation fee. Deposits for replacement keys reported stolen shall be the current cost of a new key accompanied by a copy of the police report provided by the key holder. The MLS must be notified immediately of all lost keys. If, at the time of inventory, a key is unaccounted for, or if a key holder refuses or is unable to demonstrate that the key is within their physical control, then the key will be considered unaccounted for and any funds on deposit will be forfeited to the Association. Key Lease will outline the terms of lease agreement. Failure to comply with lease terms and payments, the provisions of Section 7.1 shall apply.  (Amended 06/2011)</w:t>
      </w:r>
    </w:p>
    <w:p w:rsidR="00A56C4E" w:rsidRPr="00B028F0" w:rsidRDefault="00A56C4E" w:rsidP="00A56C4E">
      <w:pPr>
        <w:rPr>
          <w:rFonts w:ascii="Arial" w:hAnsi="Arial"/>
          <w:sz w:val="24"/>
        </w:rPr>
      </w:pPr>
    </w:p>
    <w:p w:rsidR="00F81596" w:rsidRPr="00B028F0" w:rsidRDefault="00A56C4E" w:rsidP="00A56C4E">
      <w:pPr>
        <w:rPr>
          <w:rFonts w:ascii="Arial" w:hAnsi="Arial"/>
          <w:sz w:val="24"/>
          <w:szCs w:val="24"/>
          <w:u w:val="single"/>
        </w:rPr>
      </w:pPr>
      <w:r w:rsidRPr="00B028F0">
        <w:rPr>
          <w:rFonts w:ascii="Arial" w:hAnsi="Arial"/>
          <w:b/>
          <w:sz w:val="24"/>
          <w:szCs w:val="24"/>
          <w:u w:val="single"/>
        </w:rPr>
        <w:t xml:space="preserve">SECTION 6.7 </w:t>
      </w:r>
      <w:r w:rsidR="00AE24B9" w:rsidRPr="00B028F0">
        <w:rPr>
          <w:rFonts w:ascii="Arial" w:hAnsi="Arial"/>
          <w:b/>
          <w:sz w:val="24"/>
          <w:szCs w:val="24"/>
          <w:u w:val="single"/>
        </w:rPr>
        <w:t>MISUSE OF LOCK BOX K</w:t>
      </w:r>
      <w:r w:rsidR="00F81596" w:rsidRPr="00B028F0">
        <w:rPr>
          <w:rFonts w:ascii="Arial" w:hAnsi="Arial"/>
          <w:b/>
          <w:sz w:val="24"/>
          <w:szCs w:val="24"/>
          <w:u w:val="single"/>
        </w:rPr>
        <w:t>E</w:t>
      </w:r>
      <w:r w:rsidR="00AE24B9" w:rsidRPr="00B028F0">
        <w:rPr>
          <w:rFonts w:ascii="Arial" w:hAnsi="Arial"/>
          <w:b/>
          <w:sz w:val="24"/>
          <w:szCs w:val="24"/>
          <w:u w:val="single"/>
        </w:rPr>
        <w:t>Y</w:t>
      </w:r>
      <w:r w:rsidR="00F81596" w:rsidRPr="00B028F0">
        <w:rPr>
          <w:rFonts w:ascii="Arial" w:hAnsi="Arial"/>
          <w:b/>
          <w:sz w:val="24"/>
          <w:szCs w:val="24"/>
          <w:u w:val="single"/>
        </w:rPr>
        <w:t>:</w:t>
      </w:r>
      <w:r w:rsidRPr="00B028F0">
        <w:rPr>
          <w:rFonts w:ascii="Arial" w:hAnsi="Arial"/>
          <w:sz w:val="24"/>
          <w:szCs w:val="24"/>
        </w:rPr>
        <w:t xml:space="preserve"> </w:t>
      </w:r>
      <w:r w:rsidR="00F81596" w:rsidRPr="00B028F0">
        <w:rPr>
          <w:rFonts w:ascii="Arial" w:hAnsi="Arial"/>
          <w:sz w:val="24"/>
          <w:szCs w:val="24"/>
        </w:rPr>
        <w:t xml:space="preserve">Use of the lock box key must comply with the showing instructions as specified in the MLS listing. Any violation may result in the loss of lock box key privileges as well as a fine to be determined by the MLS Chair. </w:t>
      </w:r>
    </w:p>
    <w:p w:rsidR="008B23EF" w:rsidRPr="00B028F0" w:rsidRDefault="008B23EF" w:rsidP="008B23EF">
      <w:pPr>
        <w:rPr>
          <w:rFonts w:ascii="Arial" w:hAnsi="Arial"/>
          <w:sz w:val="24"/>
          <w:u w:val="single"/>
        </w:rPr>
      </w:pPr>
    </w:p>
    <w:p w:rsidR="00F81596" w:rsidRPr="00B028F0" w:rsidRDefault="00F81596">
      <w:pPr>
        <w:rPr>
          <w:rFonts w:ascii="Arial" w:hAnsi="Arial"/>
          <w:sz w:val="24"/>
        </w:rPr>
      </w:pPr>
    </w:p>
    <w:p w:rsidR="00F81596" w:rsidRPr="00B028F0" w:rsidRDefault="00F81596">
      <w:pPr>
        <w:jc w:val="center"/>
        <w:rPr>
          <w:rFonts w:ascii="Arial" w:hAnsi="Arial"/>
          <w:b/>
          <w:sz w:val="24"/>
          <w:szCs w:val="24"/>
          <w:u w:val="single"/>
        </w:rPr>
      </w:pPr>
      <w:r w:rsidRPr="00B028F0">
        <w:rPr>
          <w:rFonts w:ascii="Arial" w:hAnsi="Arial"/>
          <w:b/>
          <w:sz w:val="24"/>
          <w:szCs w:val="24"/>
          <w:u w:val="single"/>
        </w:rPr>
        <w:t>VII. COMPLIANCE WITH RULES</w:t>
      </w:r>
    </w:p>
    <w:p w:rsidR="00F81596" w:rsidRPr="00B028F0" w:rsidRDefault="00F81596">
      <w:pPr>
        <w:rPr>
          <w:rFonts w:ascii="Arial" w:hAnsi="Arial"/>
          <w:b/>
          <w:sz w:val="24"/>
          <w:u w:val="single"/>
        </w:rPr>
      </w:pPr>
    </w:p>
    <w:p w:rsidR="00973A1A" w:rsidRPr="00B028F0" w:rsidRDefault="00973A1A" w:rsidP="00973A1A">
      <w:pPr>
        <w:rPr>
          <w:rFonts w:ascii="Arial" w:hAnsi="Arial"/>
          <w:sz w:val="24"/>
        </w:rPr>
      </w:pPr>
      <w:r w:rsidRPr="00B028F0">
        <w:rPr>
          <w:rFonts w:ascii="Arial" w:hAnsi="Arial"/>
          <w:b/>
          <w:sz w:val="24"/>
          <w:u w:val="single"/>
        </w:rPr>
        <w:t>SECTION 7.1 COMPLIANCE WITH RULES</w:t>
      </w:r>
      <w:r w:rsidRPr="00B028F0">
        <w:rPr>
          <w:rFonts w:ascii="Arial" w:hAnsi="Arial"/>
          <w:b/>
          <w:sz w:val="24"/>
        </w:rPr>
        <w:t xml:space="preserve">:  </w:t>
      </w:r>
      <w:r w:rsidRPr="00B028F0">
        <w:rPr>
          <w:rFonts w:ascii="Arial" w:hAnsi="Arial"/>
          <w:sz w:val="24"/>
        </w:rPr>
        <w:t>The following action may be taken for non-compliance with the rules:</w:t>
      </w:r>
    </w:p>
    <w:p w:rsidR="00973A1A" w:rsidRPr="00B028F0" w:rsidRDefault="00973A1A" w:rsidP="00973A1A">
      <w:pPr>
        <w:numPr>
          <w:ilvl w:val="0"/>
          <w:numId w:val="36"/>
        </w:numPr>
        <w:rPr>
          <w:rFonts w:ascii="Arial" w:hAnsi="Arial"/>
          <w:sz w:val="24"/>
        </w:rPr>
      </w:pPr>
      <w:r w:rsidRPr="00B028F0">
        <w:rPr>
          <w:rFonts w:ascii="Arial" w:hAnsi="Arial"/>
          <w:sz w:val="24"/>
        </w:rPr>
        <w:t>For failure to pay any MLS charge, fee, or fine refer to Article X, Section 5 of the Bylaws of the Association.</w:t>
      </w:r>
    </w:p>
    <w:p w:rsidR="00973A1A" w:rsidRPr="00B028F0" w:rsidRDefault="00973A1A" w:rsidP="00973A1A">
      <w:pPr>
        <w:numPr>
          <w:ilvl w:val="0"/>
          <w:numId w:val="36"/>
        </w:numPr>
        <w:rPr>
          <w:rFonts w:ascii="Arial" w:hAnsi="Arial"/>
          <w:sz w:val="24"/>
        </w:rPr>
      </w:pPr>
      <w:r w:rsidRPr="00B028F0">
        <w:rPr>
          <w:rFonts w:ascii="Arial" w:hAnsi="Arial"/>
          <w:sz w:val="24"/>
        </w:rPr>
        <w:t>For failure to comply with any other rule, the provisions of Sections 9 and 9.1 shall apply.  (Amended 06/2011)</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7.2 APPLICABILITY OF RULES TO USERS AND/OR SUBSCRIBERS</w:t>
      </w:r>
      <w:r w:rsidRPr="00B028F0">
        <w:rPr>
          <w:rFonts w:ascii="Arial" w:hAnsi="Arial"/>
          <w:b/>
          <w:sz w:val="24"/>
        </w:rPr>
        <w:t xml:space="preserve">:  </w:t>
      </w:r>
      <w:r w:rsidRPr="00B028F0">
        <w:rPr>
          <w:rFonts w:ascii="Arial" w:hAnsi="Arial"/>
          <w:sz w:val="24"/>
        </w:rPr>
        <w:t>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w:t>
      </w:r>
    </w:p>
    <w:p w:rsidR="00F81596" w:rsidRPr="00B028F0" w:rsidRDefault="00F81596">
      <w:pPr>
        <w:rPr>
          <w:rFonts w:ascii="Arial" w:hAnsi="Arial"/>
          <w:sz w:val="24"/>
        </w:rPr>
      </w:pPr>
    </w:p>
    <w:p w:rsidR="00AE24B9" w:rsidRPr="00B028F0" w:rsidRDefault="00AE24B9">
      <w:pPr>
        <w:rPr>
          <w:rFonts w:ascii="Arial" w:hAnsi="Arial"/>
          <w:sz w:val="24"/>
        </w:rPr>
      </w:pPr>
    </w:p>
    <w:p w:rsidR="00F81596" w:rsidRPr="00B028F0" w:rsidRDefault="00F81596">
      <w:pPr>
        <w:pStyle w:val="Heading5"/>
        <w:tabs>
          <w:tab w:val="clear" w:pos="720"/>
          <w:tab w:val="clear" w:pos="9720"/>
        </w:tabs>
      </w:pPr>
      <w:r w:rsidRPr="00B028F0">
        <w:t>VIII MEETINGS</w:t>
      </w:r>
    </w:p>
    <w:p w:rsidR="00F81596" w:rsidRPr="00B028F0" w:rsidRDefault="00F81596">
      <w:pPr>
        <w:jc w:val="cente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8.1 MEETINGS OF MLS COMMITTEE</w:t>
      </w:r>
      <w:r w:rsidRPr="00B028F0">
        <w:rPr>
          <w:rFonts w:ascii="Arial" w:hAnsi="Arial"/>
          <w:b/>
          <w:sz w:val="24"/>
        </w:rPr>
        <w:t xml:space="preserve">:  </w:t>
      </w:r>
      <w:r w:rsidRPr="00B028F0">
        <w:rPr>
          <w:rFonts w:ascii="Arial" w:hAnsi="Arial"/>
          <w:sz w:val="24"/>
        </w:rPr>
        <w:t>The MLS Committee shall meet for the transaction of its business at a time and place to be determined by the committee or the call of the Chair.</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8.2 MEETINGS OF MLS PARTICIPANTS</w:t>
      </w:r>
      <w:r w:rsidRPr="00B028F0">
        <w:rPr>
          <w:rFonts w:ascii="Arial" w:hAnsi="Arial"/>
          <w:b/>
          <w:sz w:val="24"/>
        </w:rPr>
        <w:t xml:space="preserve">:  </w:t>
      </w:r>
      <w:r w:rsidRPr="00B028F0">
        <w:rPr>
          <w:rFonts w:ascii="Arial" w:hAnsi="Arial"/>
          <w:sz w:val="24"/>
        </w:rPr>
        <w:t>The Committee may call meetings of the Participants in the MLS to be known as meetings of the MLS.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lastRenderedPageBreak/>
        <w:t>SECTION 8.3 CONDUCT OF THE MEETINGS</w:t>
      </w:r>
      <w:r w:rsidRPr="00B028F0">
        <w:rPr>
          <w:rFonts w:ascii="Arial" w:hAnsi="Arial"/>
          <w:b/>
          <w:sz w:val="24"/>
        </w:rPr>
        <w:t xml:space="preserve">:  </w:t>
      </w:r>
      <w:r w:rsidRPr="00B028F0">
        <w:rPr>
          <w:rFonts w:ascii="Arial" w:hAnsi="Arial"/>
          <w:sz w:val="24"/>
        </w:rPr>
        <w:t xml:space="preserve">The Chair shall preside at all meetings or, in their </w:t>
      </w:r>
      <w:r w:rsidR="00F458B8" w:rsidRPr="00B028F0">
        <w:rPr>
          <w:rFonts w:ascii="Arial" w:hAnsi="Arial"/>
          <w:sz w:val="24"/>
        </w:rPr>
        <w:t>absence;</w:t>
      </w:r>
      <w:r w:rsidR="00DA7E4B" w:rsidRPr="00B028F0">
        <w:rPr>
          <w:rFonts w:ascii="Arial" w:hAnsi="Arial"/>
          <w:sz w:val="24"/>
        </w:rPr>
        <w:t xml:space="preserve"> a temporary Chair</w:t>
      </w:r>
      <w:r w:rsidRPr="00B028F0">
        <w:rPr>
          <w:rFonts w:ascii="Arial" w:hAnsi="Arial"/>
          <w:sz w:val="24"/>
        </w:rPr>
        <w:t xml:space="preserve"> from the membership of the Committee shall be named by the Chair or, upon his/her failure to do so, by the Committee.</w:t>
      </w:r>
    </w:p>
    <w:p w:rsidR="00F81596" w:rsidRPr="00B028F0" w:rsidRDefault="00F81596">
      <w:pPr>
        <w:rPr>
          <w:rFonts w:ascii="Arial" w:hAnsi="Arial"/>
          <w:sz w:val="24"/>
        </w:rPr>
      </w:pPr>
    </w:p>
    <w:p w:rsidR="00F81596" w:rsidRPr="00B028F0" w:rsidRDefault="00F81596">
      <w:pPr>
        <w:pStyle w:val="Heading5"/>
        <w:tabs>
          <w:tab w:val="clear" w:pos="720"/>
          <w:tab w:val="clear" w:pos="9720"/>
        </w:tabs>
      </w:pPr>
      <w:r w:rsidRPr="00B028F0">
        <w:t>IX. ENFORCEMENT OF RULES OR DISPUTES</w:t>
      </w:r>
    </w:p>
    <w:p w:rsidR="00F81596" w:rsidRPr="00B028F0" w:rsidRDefault="00F81596">
      <w:pPr>
        <w:jc w:val="center"/>
        <w:rPr>
          <w:rFonts w:ascii="Arial" w:hAnsi="Arial"/>
          <w:b/>
          <w:sz w:val="24"/>
          <w:u w:val="single"/>
        </w:rPr>
      </w:pPr>
    </w:p>
    <w:p w:rsidR="00F81596" w:rsidRPr="00B028F0" w:rsidRDefault="00F81596">
      <w:pPr>
        <w:rPr>
          <w:rFonts w:ascii="Arial" w:hAnsi="Arial"/>
          <w:sz w:val="24"/>
        </w:rPr>
      </w:pPr>
      <w:r w:rsidRPr="00B028F0">
        <w:rPr>
          <w:rFonts w:ascii="Arial" w:hAnsi="Arial"/>
          <w:b/>
          <w:sz w:val="24"/>
          <w:u w:val="single"/>
        </w:rPr>
        <w:t>SECTION 9.1 CONSIDERATION OF ALLEGED VIOLATIONS</w:t>
      </w:r>
      <w:r w:rsidRPr="00B028F0">
        <w:rPr>
          <w:rFonts w:ascii="Arial" w:hAnsi="Arial"/>
          <w:b/>
          <w:sz w:val="24"/>
        </w:rPr>
        <w:t xml:space="preserve">:  </w:t>
      </w:r>
      <w:r w:rsidRPr="00B028F0">
        <w:rPr>
          <w:rFonts w:ascii="Arial" w:hAnsi="Arial"/>
          <w:sz w:val="24"/>
        </w:rPr>
        <w:t>The Committee shall give consideration to all written complaints from Participants having to do with violations of the Rules and Regulations.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9.2 VIOLATIONS OF RULES AND REGULATIONS</w:t>
      </w:r>
      <w:r w:rsidRPr="00B028F0">
        <w:rPr>
          <w:rFonts w:ascii="Arial" w:hAnsi="Arial"/>
          <w:b/>
          <w:sz w:val="24"/>
        </w:rPr>
        <w:t xml:space="preserve">:  </w:t>
      </w:r>
      <w:r w:rsidRPr="00B028F0">
        <w:rPr>
          <w:rFonts w:ascii="Arial" w:hAnsi="Arial"/>
          <w:sz w:val="24"/>
        </w:rPr>
        <w:t xml:space="preserve">If the alleged offense is a violation of the </w:t>
      </w:r>
      <w:r w:rsidR="00DA7E4B" w:rsidRPr="00B028F0">
        <w:rPr>
          <w:rFonts w:ascii="Arial" w:hAnsi="Arial"/>
          <w:sz w:val="24"/>
        </w:rPr>
        <w:t>Association</w:t>
      </w:r>
      <w:r w:rsidRPr="00B028F0">
        <w:rPr>
          <w:rFonts w:ascii="Arial" w:hAnsi="Arial"/>
          <w:sz w:val="24"/>
        </w:rPr>
        <w:t xml:space="preserve"> </w:t>
      </w:r>
      <w:r w:rsidR="00DA7E4B" w:rsidRPr="00B028F0">
        <w:rPr>
          <w:rFonts w:ascii="Arial" w:hAnsi="Arial"/>
          <w:sz w:val="24"/>
        </w:rPr>
        <w:t>B</w:t>
      </w:r>
      <w:r w:rsidRPr="00B028F0">
        <w:rPr>
          <w:rFonts w:ascii="Arial" w:hAnsi="Arial"/>
          <w:sz w:val="24"/>
        </w:rPr>
        <w:t xml:space="preserve">ylaws or Rules and Regulations of the MLS and such charge does not include alleged violations of the Code of Ethics or the Standards of Conduct for MLS Participants, or request for arbitration, it may be administratively considered and determined by the MLS Committee or </w:t>
      </w:r>
      <w:r w:rsidR="00DA7E4B" w:rsidRPr="00B028F0">
        <w:rPr>
          <w:rFonts w:ascii="Arial" w:hAnsi="Arial"/>
          <w:sz w:val="24"/>
        </w:rPr>
        <w:t>Association</w:t>
      </w:r>
      <w:r w:rsidRPr="00B028F0">
        <w:rPr>
          <w:rFonts w:ascii="Arial" w:hAnsi="Arial"/>
          <w:sz w:val="24"/>
        </w:rPr>
        <w:t xml:space="preserve"> Board of Directors.  If a violation is determined, the Committee or the </w:t>
      </w:r>
      <w:r w:rsidR="00DA7E4B" w:rsidRPr="00B028F0">
        <w:rPr>
          <w:rFonts w:ascii="Arial" w:hAnsi="Arial"/>
          <w:sz w:val="24"/>
        </w:rPr>
        <w:t xml:space="preserve">Association </w:t>
      </w:r>
      <w:r w:rsidRPr="00B028F0">
        <w:rPr>
          <w:rFonts w:ascii="Arial" w:hAnsi="Arial"/>
          <w:sz w:val="24"/>
        </w:rPr>
        <w:t xml:space="preserve">Board of Directors may direct the imposition of sanction, provided the recipient of such sanction may request a hearing before the Professional Standards Committee of the Association in accordance with the Bylaws and Rules and Regulations of the Association of </w:t>
      </w:r>
      <w:r w:rsidR="00A13603" w:rsidRPr="00B028F0">
        <w:rPr>
          <w:rFonts w:ascii="Arial" w:hAnsi="Arial"/>
          <w:sz w:val="24"/>
        </w:rPr>
        <w:t>REALTORS®</w:t>
      </w:r>
      <w:r w:rsidRPr="00B028F0">
        <w:rPr>
          <w:rFonts w:ascii="Arial" w:hAnsi="Arial"/>
          <w:sz w:val="24"/>
        </w:rPr>
        <w:t xml:space="preserve"> within twenty (20) days following receipt of the Committee's decision.  If the M</w:t>
      </w:r>
      <w:r w:rsidR="00DA7E4B" w:rsidRPr="00B028F0">
        <w:rPr>
          <w:rFonts w:ascii="Arial" w:hAnsi="Arial"/>
          <w:sz w:val="24"/>
        </w:rPr>
        <w:t>LS</w:t>
      </w:r>
      <w:r w:rsidRPr="00B028F0">
        <w:rPr>
          <w:rFonts w:ascii="Arial" w:hAnsi="Arial"/>
          <w:sz w:val="24"/>
        </w:rPr>
        <w:t xml:space="preserve"> Committee has a procedure established to conduct hearings, the decision of the </w:t>
      </w:r>
      <w:r w:rsidR="00DA7E4B" w:rsidRPr="00B028F0">
        <w:rPr>
          <w:rFonts w:ascii="Arial" w:hAnsi="Arial"/>
          <w:sz w:val="24"/>
        </w:rPr>
        <w:t xml:space="preserve">MLS </w:t>
      </w:r>
      <w:r w:rsidRPr="00B028F0">
        <w:rPr>
          <w:rFonts w:ascii="Arial" w:hAnsi="Arial"/>
          <w:sz w:val="24"/>
        </w:rPr>
        <w:t xml:space="preserve">Committee tribunal may be appealed to the Board of Directors within twenty (20) days of the tribunal's decision being rendered.  Alleged violations of the Code of Ethics or the Standards of Conduct for MLS Participants shall be referred to the </w:t>
      </w:r>
      <w:r w:rsidR="00DA7E4B" w:rsidRPr="00B028F0">
        <w:rPr>
          <w:rFonts w:ascii="Arial" w:hAnsi="Arial"/>
          <w:sz w:val="24"/>
        </w:rPr>
        <w:t>Association’s</w:t>
      </w:r>
      <w:r w:rsidRPr="00B028F0">
        <w:rPr>
          <w:rFonts w:ascii="Arial" w:hAnsi="Arial"/>
          <w:sz w:val="24"/>
        </w:rPr>
        <w:t xml:space="preserve"> Grievance Committee for pro</w:t>
      </w:r>
      <w:r w:rsidR="00DA7E4B" w:rsidRPr="00B028F0">
        <w:rPr>
          <w:rFonts w:ascii="Arial" w:hAnsi="Arial"/>
          <w:sz w:val="24"/>
        </w:rPr>
        <w:t>cessing in accordance with the P</w:t>
      </w:r>
      <w:r w:rsidRPr="00B028F0">
        <w:rPr>
          <w:rFonts w:ascii="Arial" w:hAnsi="Arial"/>
          <w:sz w:val="24"/>
        </w:rPr>
        <w:t xml:space="preserve">rofessional </w:t>
      </w:r>
      <w:r w:rsidR="00DA7E4B" w:rsidRPr="00B028F0">
        <w:rPr>
          <w:rFonts w:ascii="Arial" w:hAnsi="Arial"/>
          <w:sz w:val="24"/>
        </w:rPr>
        <w:t>S</w:t>
      </w:r>
      <w:r w:rsidRPr="00B028F0">
        <w:rPr>
          <w:rFonts w:ascii="Arial" w:hAnsi="Arial"/>
          <w:sz w:val="24"/>
        </w:rPr>
        <w:t xml:space="preserve">tandards procedures of the </w:t>
      </w:r>
      <w:r w:rsidR="00DA7E4B" w:rsidRPr="00B028F0">
        <w:rPr>
          <w:rFonts w:ascii="Arial" w:hAnsi="Arial"/>
          <w:sz w:val="24"/>
        </w:rPr>
        <w:t>Association</w:t>
      </w:r>
      <w:r w:rsidRPr="00B028F0">
        <w:rPr>
          <w:rFonts w:ascii="Arial" w:hAnsi="Arial"/>
          <w:sz w:val="24"/>
        </w:rPr>
        <w:t xml:space="preserve">.  If the charge alleges a refusal to arbitrate, such charge shall be referred directly to the </w:t>
      </w:r>
      <w:r w:rsidR="00DA7E4B" w:rsidRPr="00B028F0">
        <w:rPr>
          <w:rFonts w:ascii="Arial" w:hAnsi="Arial"/>
          <w:sz w:val="24"/>
        </w:rPr>
        <w:t>Association Board of Directors</w:t>
      </w:r>
      <w:r w:rsidRPr="00B028F0">
        <w:rPr>
          <w:rFonts w:ascii="Arial" w:hAnsi="Arial"/>
          <w:sz w:val="24"/>
        </w:rPr>
        <w:t xml:space="preserve">.  </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9.3 COMPLAINTS OF UNETHICAL CONDUCT</w:t>
      </w:r>
      <w:r w:rsidRPr="00B028F0">
        <w:rPr>
          <w:rFonts w:ascii="Arial" w:hAnsi="Arial"/>
          <w:b/>
          <w:sz w:val="24"/>
        </w:rPr>
        <w:t xml:space="preserve">:  </w:t>
      </w:r>
      <w:r w:rsidRPr="00B028F0">
        <w:rPr>
          <w:rFonts w:ascii="Arial" w:hAnsi="Arial"/>
          <w:sz w:val="24"/>
        </w:rPr>
        <w:t xml:space="preserve">All other complaints of unethical conduct shall be referred by the Committee to the Executive Vice President of the Association of </w:t>
      </w:r>
      <w:r w:rsidR="00A13603" w:rsidRPr="00B028F0">
        <w:rPr>
          <w:rFonts w:ascii="Arial" w:hAnsi="Arial"/>
          <w:sz w:val="24"/>
        </w:rPr>
        <w:t>REALTORS®</w:t>
      </w:r>
      <w:r w:rsidRPr="00B028F0">
        <w:rPr>
          <w:rFonts w:ascii="Arial" w:hAnsi="Arial"/>
          <w:sz w:val="24"/>
        </w:rPr>
        <w:t xml:space="preserve"> for appropriate action in accordance with the Professional Standards procedures established in the Association’s Bylaws.</w:t>
      </w:r>
    </w:p>
    <w:p w:rsidR="00D977E7" w:rsidRPr="00B028F0" w:rsidRDefault="00D977E7">
      <w:pPr>
        <w:rPr>
          <w:rFonts w:ascii="Arial" w:hAnsi="Arial"/>
          <w:sz w:val="24"/>
        </w:rPr>
      </w:pPr>
    </w:p>
    <w:p w:rsidR="00D65FAC" w:rsidRPr="00B028F0" w:rsidRDefault="00D65FAC">
      <w:pPr>
        <w:rPr>
          <w:rFonts w:ascii="Arial" w:hAnsi="Arial"/>
          <w:sz w:val="24"/>
        </w:rPr>
      </w:pPr>
    </w:p>
    <w:p w:rsidR="000F77F0" w:rsidRPr="00B028F0" w:rsidRDefault="000F77F0">
      <w:pPr>
        <w:rPr>
          <w:rFonts w:ascii="Arial" w:hAnsi="Arial"/>
          <w:sz w:val="24"/>
        </w:rPr>
      </w:pPr>
    </w:p>
    <w:p w:rsidR="000F77F0" w:rsidRPr="00B028F0" w:rsidRDefault="000F77F0">
      <w:pPr>
        <w:rPr>
          <w:rFonts w:ascii="Arial" w:hAnsi="Arial"/>
          <w:sz w:val="24"/>
        </w:rPr>
      </w:pPr>
    </w:p>
    <w:p w:rsidR="000F77F0" w:rsidRPr="00B028F0" w:rsidRDefault="000F77F0">
      <w:pPr>
        <w:rPr>
          <w:rFonts w:ascii="Arial" w:hAnsi="Arial"/>
          <w:sz w:val="24"/>
        </w:rPr>
      </w:pPr>
    </w:p>
    <w:p w:rsidR="000F77F0" w:rsidRPr="00B028F0" w:rsidRDefault="000F77F0">
      <w:pPr>
        <w:rPr>
          <w:rFonts w:ascii="Arial" w:hAnsi="Arial"/>
          <w:sz w:val="24"/>
        </w:rPr>
      </w:pPr>
    </w:p>
    <w:p w:rsidR="00B85446" w:rsidRPr="00B028F0" w:rsidRDefault="00B85446" w:rsidP="00B85446">
      <w:pPr>
        <w:ind w:left="360"/>
        <w:rPr>
          <w:rFonts w:ascii="Arial" w:hAnsi="Arial" w:cs="Arial"/>
          <w:sz w:val="24"/>
        </w:rPr>
      </w:pPr>
    </w:p>
    <w:p w:rsidR="00F81596" w:rsidRPr="00B028F0" w:rsidRDefault="00F81596">
      <w:pPr>
        <w:pStyle w:val="Heading5"/>
        <w:tabs>
          <w:tab w:val="clear" w:pos="720"/>
          <w:tab w:val="clear" w:pos="9720"/>
        </w:tabs>
      </w:pPr>
      <w:r w:rsidRPr="00B028F0">
        <w:t xml:space="preserve">X. CONFIDENTIALITY OF </w:t>
      </w:r>
      <w:smartTag w:uri="urn:schemas-microsoft-com:office:smarttags" w:element="stockticker">
        <w:r w:rsidRPr="00B028F0">
          <w:t>MLS</w:t>
        </w:r>
      </w:smartTag>
      <w:r w:rsidRPr="00B028F0">
        <w:t xml:space="preserve"> INFORMATION</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10.1 CONFIDENTIALITY OF MLS INFORMATION</w:t>
      </w:r>
      <w:r w:rsidRPr="00B028F0">
        <w:rPr>
          <w:rFonts w:ascii="Arial" w:hAnsi="Arial"/>
          <w:b/>
          <w:sz w:val="24"/>
        </w:rPr>
        <w:t xml:space="preserve">:  </w:t>
      </w:r>
      <w:r w:rsidRPr="00B028F0">
        <w:rPr>
          <w:rFonts w:ascii="Arial" w:hAnsi="Arial"/>
          <w:sz w:val="24"/>
        </w:rPr>
        <w:t xml:space="preserve">Any information provided by the MLS to the Participants shall be considered </w:t>
      </w:r>
      <w:r w:rsidRPr="00B028F0">
        <w:rPr>
          <w:rFonts w:ascii="Arial" w:hAnsi="Arial"/>
          <w:sz w:val="24"/>
          <w:u w:val="single"/>
        </w:rPr>
        <w:t>official</w:t>
      </w:r>
      <w:r w:rsidRPr="00B028F0">
        <w:rPr>
          <w:rFonts w:ascii="Arial" w:hAnsi="Arial"/>
          <w:sz w:val="24"/>
        </w:rPr>
        <w:t xml:space="preserve"> information of the MLS.  Such information shall be considered </w:t>
      </w:r>
      <w:r w:rsidRPr="00B028F0">
        <w:rPr>
          <w:rFonts w:ascii="Arial" w:hAnsi="Arial"/>
          <w:sz w:val="24"/>
          <w:u w:val="single"/>
        </w:rPr>
        <w:t>confidential and exclusively</w:t>
      </w:r>
      <w:r w:rsidRPr="00B028F0">
        <w:rPr>
          <w:rFonts w:ascii="Arial" w:hAnsi="Arial"/>
          <w:sz w:val="24"/>
        </w:rPr>
        <w:t xml:space="preserve"> for the use of Participants and real estate licensees affiliated with such Participants and those Participants who are licensed or certified by an appropriate state or regulatory agency to engage in </w:t>
      </w:r>
      <w:smartTag w:uri="urn:schemas-microsoft-com:office:smarttags" w:element="PersonName">
        <w:r w:rsidRPr="00B028F0">
          <w:rPr>
            <w:rFonts w:ascii="Arial" w:hAnsi="Arial"/>
            <w:sz w:val="24"/>
          </w:rPr>
          <w:t>property</w:t>
        </w:r>
      </w:smartTag>
      <w:r w:rsidRPr="00B028F0">
        <w:rPr>
          <w:rFonts w:ascii="Arial" w:hAnsi="Arial"/>
          <w:sz w:val="24"/>
        </w:rPr>
        <w:t xml:space="preserve"> management or the appraisal of real </w:t>
      </w:r>
      <w:smartTag w:uri="urn:schemas-microsoft-com:office:smarttags" w:element="PersonName">
        <w:r w:rsidRPr="00B028F0">
          <w:rPr>
            <w:rFonts w:ascii="Arial" w:hAnsi="Arial"/>
            <w:sz w:val="24"/>
          </w:rPr>
          <w:t>property</w:t>
        </w:r>
      </w:smartTag>
      <w:r w:rsidRPr="00B028F0">
        <w:rPr>
          <w:rFonts w:ascii="Arial" w:hAnsi="Arial"/>
          <w:sz w:val="24"/>
        </w:rPr>
        <w:t xml:space="preserve"> and licensed or certified appraisers affiliated with such Participants.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10.2 MLS NOT RESPONSIBLE FOR ACCURACY OF INFORMATION</w:t>
      </w:r>
      <w:r w:rsidRPr="00B028F0">
        <w:rPr>
          <w:rFonts w:ascii="Arial" w:hAnsi="Arial"/>
          <w:b/>
          <w:sz w:val="24"/>
        </w:rPr>
        <w:t xml:space="preserve">:  </w:t>
      </w:r>
      <w:r w:rsidRPr="00B028F0">
        <w:rPr>
          <w:rFonts w:ascii="Arial" w:hAnsi="Arial"/>
          <w:sz w:val="24"/>
        </w:rPr>
        <w:t xml:space="preserve">The information published and disseminated by the MLS is communicated </w:t>
      </w:r>
      <w:r w:rsidRPr="00B028F0">
        <w:rPr>
          <w:rFonts w:ascii="Arial" w:hAnsi="Arial"/>
          <w:sz w:val="24"/>
          <w:u w:val="single"/>
        </w:rPr>
        <w:t>verbatim</w:t>
      </w:r>
      <w:r w:rsidRPr="00B028F0">
        <w:rPr>
          <w:rFonts w:ascii="Arial" w:hAnsi="Arial"/>
          <w:sz w:val="24"/>
        </w:rPr>
        <w:t xml:space="preserve">, without change by the MLS, as </w:t>
      </w:r>
      <w:r w:rsidR="007A60D2" w:rsidRPr="00B028F0">
        <w:rPr>
          <w:rFonts w:ascii="Arial" w:hAnsi="Arial"/>
          <w:sz w:val="24"/>
        </w:rPr>
        <w:t>entered into</w:t>
      </w:r>
      <w:r w:rsidRPr="00B028F0">
        <w:rPr>
          <w:rFonts w:ascii="Arial" w:hAnsi="Arial"/>
          <w:sz w:val="24"/>
        </w:rPr>
        <w:t xml:space="preserve"> with the MLS by the Participant.  The MLS does not verify such information provided and disclaims any responsibility for its accuracy.  Each Participant agrees to hold the MLS harmless against any liability arising from any inaccuracy or inadequacy of the information such Participant provides.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 xml:space="preserve">SECTION 10.3 ACCESS TO COMPARABLE </w:t>
      </w:r>
      <w:smartTag w:uri="urn:schemas-microsoft-com:office:smarttags" w:element="stockticker">
        <w:r w:rsidRPr="00B028F0">
          <w:rPr>
            <w:rFonts w:ascii="Arial" w:hAnsi="Arial"/>
            <w:b/>
            <w:sz w:val="24"/>
            <w:u w:val="single"/>
          </w:rPr>
          <w:t>AND</w:t>
        </w:r>
      </w:smartTag>
      <w:r w:rsidRPr="00B028F0">
        <w:rPr>
          <w:rFonts w:ascii="Arial" w:hAnsi="Arial"/>
          <w:b/>
          <w:sz w:val="24"/>
          <w:u w:val="single"/>
        </w:rPr>
        <w:t xml:space="preserve"> STATISTICAL INFORMATION</w:t>
      </w:r>
      <w:r w:rsidRPr="00B028F0">
        <w:rPr>
          <w:rFonts w:ascii="Arial" w:hAnsi="Arial"/>
          <w:b/>
          <w:sz w:val="24"/>
        </w:rPr>
        <w:t xml:space="preserve">:  </w:t>
      </w:r>
      <w:r w:rsidRPr="00B028F0">
        <w:rPr>
          <w:rFonts w:ascii="Arial" w:hAnsi="Arial"/>
          <w:sz w:val="24"/>
        </w:rPr>
        <w:t xml:space="preserve">Association Members who are actively engaged in real estate brokerage, management, appraising, land development, or building, but who do not participate in the </w:t>
      </w:r>
      <w:smartTag w:uri="urn:schemas-microsoft-com:office:smarttags" w:element="stockticker">
        <w:r w:rsidRPr="00B028F0">
          <w:rPr>
            <w:rFonts w:ascii="Arial" w:hAnsi="Arial"/>
            <w:sz w:val="24"/>
          </w:rPr>
          <w:t>MLS</w:t>
        </w:r>
      </w:smartTag>
      <w:r w:rsidRPr="00B028F0">
        <w:rPr>
          <w:rFonts w:ascii="Arial" w:hAnsi="Arial"/>
          <w:sz w:val="24"/>
        </w:rPr>
        <w:t xml:space="preserve">, are nonetheless entitled to receive, by purchase or lease, all information other than current listing information that is generated wholly or in part by the </w:t>
      </w:r>
      <w:smartTag w:uri="urn:schemas-microsoft-com:office:smarttags" w:element="stockticker">
        <w:r w:rsidRPr="00B028F0">
          <w:rPr>
            <w:rFonts w:ascii="Arial" w:hAnsi="Arial"/>
            <w:sz w:val="24"/>
          </w:rPr>
          <w:t>MLS</w:t>
        </w:r>
      </w:smartTag>
      <w:r w:rsidRPr="00B028F0">
        <w:rPr>
          <w:rFonts w:ascii="Arial" w:hAnsi="Arial"/>
          <w:sz w:val="24"/>
        </w:rPr>
        <w:t xml:space="preserve"> including “comparable” information, “sold” information, and statistical reports.  This information is provided for the exclusive use of Association Members and individuals affiliated with Association Members who are also engaged in the real estate business and may not be transmitted, retransmitted or provided in any manner to any unauthorized individual, office or firm except as otherwise provided in these Rules and Regulations.</w:t>
      </w:r>
    </w:p>
    <w:p w:rsidR="00F81596" w:rsidRPr="00B028F0" w:rsidRDefault="00F81596">
      <w:pPr>
        <w:rPr>
          <w:rFonts w:ascii="Arial" w:hAnsi="Arial"/>
          <w:sz w:val="24"/>
        </w:rPr>
      </w:pPr>
    </w:p>
    <w:p w:rsidR="00F81596" w:rsidRPr="00B028F0" w:rsidRDefault="00F81596">
      <w:pPr>
        <w:pStyle w:val="Heading5"/>
        <w:tabs>
          <w:tab w:val="clear" w:pos="720"/>
          <w:tab w:val="clear" w:pos="9720"/>
        </w:tabs>
      </w:pPr>
      <w:r w:rsidRPr="00B028F0">
        <w:t>XI. OWNERSHIP OF MLS COMPILATIONS AND COPYRIGHTS</w:t>
      </w:r>
    </w:p>
    <w:p w:rsidR="00F81596" w:rsidRPr="00B028F0" w:rsidRDefault="00F81596">
      <w:pPr>
        <w:jc w:val="center"/>
        <w:rPr>
          <w:rFonts w:ascii="Arial" w:hAnsi="Arial"/>
          <w:b/>
          <w:sz w:val="24"/>
          <w:u w:val="single"/>
        </w:rPr>
      </w:pPr>
    </w:p>
    <w:p w:rsidR="00F81596" w:rsidRPr="00B028F0" w:rsidRDefault="00F81596">
      <w:pPr>
        <w:rPr>
          <w:rFonts w:ascii="Arial" w:hAnsi="Arial"/>
          <w:sz w:val="24"/>
        </w:rPr>
      </w:pPr>
      <w:r w:rsidRPr="00B028F0">
        <w:rPr>
          <w:rFonts w:ascii="Arial" w:hAnsi="Arial"/>
          <w:b/>
          <w:sz w:val="24"/>
          <w:u w:val="single"/>
        </w:rPr>
        <w:t>SECTION 11.1</w:t>
      </w:r>
      <w:r w:rsidR="00A56C4E" w:rsidRPr="00B028F0">
        <w:rPr>
          <w:rFonts w:ascii="Arial" w:hAnsi="Arial"/>
          <w:b/>
          <w:sz w:val="24"/>
          <w:u w:val="single"/>
        </w:rPr>
        <w:t xml:space="preserve"> SUBMISSION OF PROPERTY</w:t>
      </w:r>
      <w:r w:rsidRPr="00B028F0">
        <w:rPr>
          <w:rFonts w:ascii="Arial" w:hAnsi="Arial"/>
          <w:b/>
          <w:sz w:val="24"/>
        </w:rPr>
        <w:t xml:space="preserve">:  </w:t>
      </w:r>
      <w:r w:rsidRPr="00B028F0">
        <w:rPr>
          <w:rFonts w:ascii="Arial" w:hAnsi="Arial"/>
          <w:sz w:val="24"/>
        </w:rPr>
        <w:t>By the act of submi</w:t>
      </w:r>
      <w:r w:rsidR="00D81DFD" w:rsidRPr="00B028F0">
        <w:rPr>
          <w:rFonts w:ascii="Arial" w:hAnsi="Arial"/>
          <w:sz w:val="24"/>
        </w:rPr>
        <w:t>tting</w:t>
      </w:r>
      <w:r w:rsidRPr="00B028F0">
        <w:rPr>
          <w:rFonts w:ascii="Arial" w:hAnsi="Arial"/>
          <w:sz w:val="24"/>
        </w:rPr>
        <w:t xml:space="preserve"> of any </w:t>
      </w:r>
      <w:smartTag w:uri="urn:schemas-microsoft-com:office:smarttags" w:element="PersonName">
        <w:r w:rsidRPr="00B028F0">
          <w:rPr>
            <w:rFonts w:ascii="Arial" w:hAnsi="Arial"/>
            <w:sz w:val="24"/>
          </w:rPr>
          <w:t>property</w:t>
        </w:r>
      </w:smartTag>
      <w:r w:rsidRPr="00B028F0">
        <w:rPr>
          <w:rFonts w:ascii="Arial" w:hAnsi="Arial"/>
          <w:sz w:val="24"/>
        </w:rPr>
        <w:t xml:space="preserve"> listing</w:t>
      </w:r>
      <w:r w:rsidR="00D81DFD" w:rsidRPr="00B028F0">
        <w:rPr>
          <w:rFonts w:ascii="Arial" w:hAnsi="Arial"/>
          <w:sz w:val="24"/>
        </w:rPr>
        <w:t xml:space="preserve"> content</w:t>
      </w:r>
      <w:r w:rsidRPr="00B028F0">
        <w:rPr>
          <w:rFonts w:ascii="Arial" w:hAnsi="Arial"/>
          <w:sz w:val="24"/>
        </w:rPr>
        <w:t xml:space="preserve"> to the </w:t>
      </w:r>
      <w:smartTag w:uri="urn:schemas-microsoft-com:office:smarttags" w:element="stockticker">
        <w:r w:rsidRPr="00B028F0">
          <w:rPr>
            <w:rFonts w:ascii="Arial" w:hAnsi="Arial"/>
            <w:sz w:val="24"/>
          </w:rPr>
          <w:t>MLS</w:t>
        </w:r>
      </w:smartTag>
      <w:r w:rsidRPr="00B028F0">
        <w:rPr>
          <w:rFonts w:ascii="Arial" w:hAnsi="Arial"/>
          <w:sz w:val="24"/>
        </w:rPr>
        <w:t xml:space="preserve">, the Participant represents that he/she has been authorized to grant and also thereby does grant authority for the </w:t>
      </w:r>
      <w:r w:rsidR="00A13603" w:rsidRPr="00B028F0">
        <w:rPr>
          <w:rFonts w:ascii="Arial" w:hAnsi="Arial"/>
          <w:sz w:val="24"/>
        </w:rPr>
        <w:t>MLS</w:t>
      </w:r>
      <w:r w:rsidRPr="00B028F0">
        <w:rPr>
          <w:rFonts w:ascii="Arial" w:hAnsi="Arial"/>
          <w:sz w:val="24"/>
        </w:rPr>
        <w:t xml:space="preserve"> to include the </w:t>
      </w:r>
      <w:smartTag w:uri="urn:schemas-microsoft-com:office:smarttags" w:element="PersonName">
        <w:r w:rsidRPr="00B028F0">
          <w:rPr>
            <w:rFonts w:ascii="Arial" w:hAnsi="Arial"/>
            <w:sz w:val="24"/>
          </w:rPr>
          <w:t>property</w:t>
        </w:r>
      </w:smartTag>
      <w:r w:rsidRPr="00B028F0">
        <w:rPr>
          <w:rFonts w:ascii="Arial" w:hAnsi="Arial"/>
          <w:sz w:val="24"/>
        </w:rPr>
        <w:t xml:space="preserve"> listing</w:t>
      </w:r>
      <w:r w:rsidR="00D81DFD" w:rsidRPr="00B028F0">
        <w:rPr>
          <w:rFonts w:ascii="Arial" w:hAnsi="Arial"/>
          <w:sz w:val="24"/>
        </w:rPr>
        <w:t xml:space="preserve"> content</w:t>
      </w:r>
      <w:r w:rsidRPr="00B028F0">
        <w:rPr>
          <w:rFonts w:ascii="Arial" w:hAnsi="Arial"/>
          <w:sz w:val="24"/>
        </w:rPr>
        <w:t xml:space="preserve"> in its copyrighted </w:t>
      </w:r>
      <w:smartTag w:uri="urn:schemas-microsoft-com:office:smarttags" w:element="stockticker">
        <w:r w:rsidRPr="00B028F0">
          <w:rPr>
            <w:rFonts w:ascii="Arial" w:hAnsi="Arial"/>
            <w:sz w:val="24"/>
          </w:rPr>
          <w:t>MLS</w:t>
        </w:r>
      </w:smartTag>
      <w:r w:rsidRPr="00B028F0">
        <w:rPr>
          <w:rFonts w:ascii="Arial" w:hAnsi="Arial"/>
          <w:sz w:val="24"/>
        </w:rPr>
        <w:t xml:space="preserve"> compilation and also in any statistical report on “Comparable</w:t>
      </w:r>
      <w:r w:rsidR="00A13603" w:rsidRPr="00B028F0">
        <w:rPr>
          <w:rFonts w:ascii="Arial" w:hAnsi="Arial"/>
          <w:sz w:val="24"/>
        </w:rPr>
        <w:t>s</w:t>
      </w:r>
      <w:r w:rsidRPr="00B028F0">
        <w:rPr>
          <w:rFonts w:ascii="Arial" w:hAnsi="Arial"/>
          <w:sz w:val="24"/>
        </w:rPr>
        <w:t>”.</w:t>
      </w:r>
      <w:r w:rsidR="00D81DFD" w:rsidRPr="00B028F0">
        <w:rPr>
          <w:rFonts w:ascii="Arial" w:hAnsi="Arial"/>
          <w:sz w:val="24"/>
        </w:rPr>
        <w:t xml:space="preserve">  Listing content includes, but is not limited to, photographs, images, graphics, audio and video recordings, virtual tours, drawings, descriptions, remarks, narratives, pricing information, and other details or information related to listed property.</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11.2</w:t>
      </w:r>
      <w:r w:rsidR="00A56C4E" w:rsidRPr="00B028F0">
        <w:rPr>
          <w:rFonts w:ascii="Arial" w:hAnsi="Arial"/>
          <w:b/>
          <w:sz w:val="24"/>
          <w:u w:val="single"/>
        </w:rPr>
        <w:t xml:space="preserve"> COPYRIGHTS</w:t>
      </w:r>
      <w:r w:rsidRPr="00B028F0">
        <w:rPr>
          <w:rFonts w:ascii="Arial" w:hAnsi="Arial"/>
          <w:b/>
          <w:sz w:val="24"/>
        </w:rPr>
        <w:t xml:space="preserve">:  </w:t>
      </w:r>
      <w:r w:rsidRPr="00B028F0">
        <w:rPr>
          <w:rFonts w:ascii="Arial" w:hAnsi="Arial"/>
          <w:sz w:val="24"/>
        </w:rPr>
        <w:t>All right</w:t>
      </w:r>
      <w:r w:rsidR="00EC31EB" w:rsidRPr="00B028F0">
        <w:rPr>
          <w:rFonts w:ascii="Arial" w:hAnsi="Arial"/>
          <w:sz w:val="24"/>
        </w:rPr>
        <w:t>s</w:t>
      </w:r>
      <w:r w:rsidRPr="00B028F0">
        <w:rPr>
          <w:rFonts w:ascii="Arial" w:hAnsi="Arial"/>
          <w:sz w:val="24"/>
        </w:rPr>
        <w:t xml:space="preserve">, title, and interest in each copy of every </w:t>
      </w:r>
      <w:r w:rsidR="00A13603" w:rsidRPr="00B028F0">
        <w:rPr>
          <w:rFonts w:ascii="Arial" w:hAnsi="Arial"/>
          <w:sz w:val="24"/>
        </w:rPr>
        <w:t>MLS c</w:t>
      </w:r>
      <w:r w:rsidRPr="00B028F0">
        <w:rPr>
          <w:rFonts w:ascii="Arial" w:hAnsi="Arial"/>
          <w:sz w:val="24"/>
        </w:rPr>
        <w:t>ompilation created and copyrighted by the Coastal Carolinas Association of REALTORS</w:t>
      </w:r>
      <w:r w:rsidR="00A13603" w:rsidRPr="00B028F0">
        <w:rPr>
          <w:rFonts w:ascii="Arial" w:hAnsi="Arial" w:cs="Arial"/>
          <w:sz w:val="24"/>
        </w:rPr>
        <w:t>®</w:t>
      </w:r>
      <w:r w:rsidRPr="00B028F0">
        <w:rPr>
          <w:rFonts w:ascii="Arial" w:hAnsi="Arial"/>
          <w:sz w:val="24"/>
        </w:rPr>
        <w:t xml:space="preserve"> and in the copyrights therein, shall at all times remain vested in the Coastal Carolinas Association of REALTORS</w:t>
      </w:r>
      <w:r w:rsidR="00A13603" w:rsidRPr="00B028F0">
        <w:rPr>
          <w:rFonts w:ascii="Arial" w:hAnsi="Arial" w:cs="Arial"/>
          <w:sz w:val="24"/>
        </w:rPr>
        <w:t>®</w:t>
      </w:r>
      <w:r w:rsidRPr="00B028F0">
        <w:rPr>
          <w:rFonts w:ascii="Arial" w:hAnsi="Arial"/>
          <w:sz w:val="24"/>
        </w:rPr>
        <w:t>, Inc.</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11.3</w:t>
      </w:r>
      <w:r w:rsidR="00A56C4E" w:rsidRPr="00B028F0">
        <w:rPr>
          <w:rFonts w:ascii="Arial" w:hAnsi="Arial"/>
          <w:b/>
          <w:sz w:val="24"/>
          <w:u w:val="single"/>
        </w:rPr>
        <w:t xml:space="preserve"> ACCESS TO COMPILATION</w:t>
      </w:r>
      <w:r w:rsidRPr="00B028F0">
        <w:rPr>
          <w:rFonts w:ascii="Arial" w:hAnsi="Arial"/>
          <w:b/>
          <w:sz w:val="24"/>
        </w:rPr>
        <w:t xml:space="preserve">:  </w:t>
      </w:r>
      <w:r w:rsidRPr="00B028F0">
        <w:rPr>
          <w:rFonts w:ascii="Arial" w:hAnsi="Arial"/>
          <w:sz w:val="24"/>
        </w:rPr>
        <w:t>Each Participant shall be entitled to lease</w:t>
      </w:r>
      <w:r w:rsidR="008E73F7" w:rsidRPr="00B028F0">
        <w:rPr>
          <w:rFonts w:ascii="Arial" w:hAnsi="Arial"/>
          <w:sz w:val="24"/>
        </w:rPr>
        <w:t>, print, or electronic copies</w:t>
      </w:r>
      <w:r w:rsidRPr="00B028F0">
        <w:rPr>
          <w:rFonts w:ascii="Arial" w:hAnsi="Arial"/>
          <w:sz w:val="24"/>
        </w:rPr>
        <w:t xml:space="preserve"> from the Coastal Carolinas Association of </w:t>
      </w:r>
      <w:r w:rsidR="00A13603" w:rsidRPr="00B028F0">
        <w:rPr>
          <w:rFonts w:ascii="Arial" w:hAnsi="Arial"/>
          <w:sz w:val="24"/>
        </w:rPr>
        <w:t>REALTORS®</w:t>
      </w:r>
      <w:r w:rsidRPr="00B028F0">
        <w:rPr>
          <w:rFonts w:ascii="Arial" w:hAnsi="Arial"/>
          <w:sz w:val="24"/>
        </w:rPr>
        <w:t xml:space="preserve"> 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  Participants shall acquire by such lease only the right to use the MLS Compilations in accordance with these rules</w:t>
      </w:r>
      <w:r w:rsidR="00DA1856" w:rsidRPr="00B028F0">
        <w:rPr>
          <w:rFonts w:ascii="Arial" w:hAnsi="Arial"/>
          <w:sz w:val="24"/>
        </w:rPr>
        <w:t>. *</w:t>
      </w:r>
      <w:r w:rsidRPr="00B028F0">
        <w:rPr>
          <w:rFonts w:ascii="Arial" w:hAnsi="Arial"/>
          <w:sz w:val="24"/>
        </w:rPr>
        <w:t>*</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NOTE</w:t>
      </w:r>
      <w:r w:rsidRPr="00B028F0">
        <w:rPr>
          <w:rFonts w:ascii="Arial" w:hAnsi="Arial"/>
          <w:b/>
          <w:sz w:val="24"/>
        </w:rPr>
        <w:t xml:space="preserve">:  </w:t>
      </w:r>
      <w:r w:rsidRPr="00B028F0">
        <w:rPr>
          <w:rFonts w:ascii="Arial" w:hAnsi="Arial"/>
          <w:sz w:val="24"/>
        </w:rPr>
        <w:t xml:space="preserve">*The term MLS Compilation, as used in Sections 11 and 12 herein, shall be construed to include any format in which </w:t>
      </w:r>
      <w:smartTag w:uri="urn:schemas-microsoft-com:office:smarttags" w:element="PersonName">
        <w:r w:rsidRPr="00B028F0">
          <w:rPr>
            <w:rFonts w:ascii="Arial" w:hAnsi="Arial"/>
            <w:sz w:val="24"/>
          </w:rPr>
          <w:t>property</w:t>
        </w:r>
      </w:smartTag>
      <w:r w:rsidRPr="00B028F0">
        <w:rPr>
          <w:rFonts w:ascii="Arial" w:hAnsi="Arial"/>
          <w:sz w:val="24"/>
        </w:rPr>
        <w:t xml:space="preserve"> listing data is collected and disseminated to the Participants, including, but not limited to, bound book, loose-leaf binder, computer data base, card file, or any other format whatever.</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NOTE</w:t>
      </w:r>
      <w:r w:rsidRPr="00B028F0">
        <w:rPr>
          <w:rFonts w:ascii="Arial" w:hAnsi="Arial"/>
          <w:b/>
          <w:sz w:val="24"/>
        </w:rPr>
        <w:t xml:space="preserve">:  </w:t>
      </w:r>
      <w:r w:rsidRPr="00B028F0">
        <w:rPr>
          <w:rFonts w:ascii="Arial" w:hAnsi="Arial"/>
          <w:sz w:val="24"/>
        </w:rPr>
        <w:t xml:space="preserve">**This section should not be construed to require the Participant to lease a copy of the MLS Compilation for any licensee affiliated with the Participant who is engaged exclusively in a specialty of the real estate business other than listing and selling real </w:t>
      </w:r>
      <w:smartTag w:uri="urn:schemas-microsoft-com:office:smarttags" w:element="PersonName">
        <w:r w:rsidRPr="00B028F0">
          <w:rPr>
            <w:rFonts w:ascii="Arial" w:hAnsi="Arial"/>
            <w:sz w:val="24"/>
          </w:rPr>
          <w:t>property</w:t>
        </w:r>
      </w:smartTag>
      <w:r w:rsidRPr="00B028F0">
        <w:rPr>
          <w:rFonts w:ascii="Arial" w:hAnsi="Arial"/>
          <w:sz w:val="24"/>
        </w:rPr>
        <w:t>, and who does not, at any time, have access to nor use of the MLS information or MLS facility of the Association.</w:t>
      </w:r>
    </w:p>
    <w:p w:rsidR="00F81596" w:rsidRPr="00B028F0" w:rsidRDefault="00F81596">
      <w:pPr>
        <w:rPr>
          <w:rFonts w:ascii="Arial" w:hAnsi="Arial"/>
          <w:sz w:val="24"/>
        </w:rPr>
      </w:pPr>
    </w:p>
    <w:p w:rsidR="009418EA" w:rsidRPr="00B028F0" w:rsidRDefault="009418EA">
      <w:pPr>
        <w:pStyle w:val="Heading5"/>
        <w:tabs>
          <w:tab w:val="clear" w:pos="720"/>
          <w:tab w:val="clear" w:pos="9720"/>
        </w:tabs>
      </w:pPr>
    </w:p>
    <w:p w:rsidR="00F81596" w:rsidRPr="00B028F0" w:rsidRDefault="00F81596">
      <w:pPr>
        <w:pStyle w:val="Heading5"/>
        <w:tabs>
          <w:tab w:val="clear" w:pos="720"/>
          <w:tab w:val="clear" w:pos="9720"/>
        </w:tabs>
      </w:pPr>
      <w:r w:rsidRPr="00B028F0">
        <w:t>XII. USE OF COPYRIGHTED MLS COMPILATONS</w:t>
      </w:r>
    </w:p>
    <w:p w:rsidR="00F81596" w:rsidRPr="00B028F0" w:rsidRDefault="00F81596">
      <w:pPr>
        <w:jc w:val="center"/>
        <w:rPr>
          <w:rFonts w:ascii="Arial" w:hAnsi="Arial"/>
          <w:b/>
          <w:sz w:val="24"/>
        </w:rPr>
      </w:pPr>
    </w:p>
    <w:p w:rsidR="00F81596" w:rsidRPr="00B028F0" w:rsidRDefault="00F81596">
      <w:pPr>
        <w:rPr>
          <w:rFonts w:ascii="Arial" w:hAnsi="Arial"/>
          <w:sz w:val="24"/>
        </w:rPr>
      </w:pPr>
      <w:r w:rsidRPr="00B028F0">
        <w:rPr>
          <w:rFonts w:ascii="Arial" w:hAnsi="Arial"/>
          <w:b/>
          <w:sz w:val="24"/>
          <w:u w:val="single"/>
        </w:rPr>
        <w:t>SECTION 12.1 DISTRIBUTION</w:t>
      </w:r>
      <w:r w:rsidRPr="00B028F0">
        <w:rPr>
          <w:rFonts w:ascii="Arial" w:hAnsi="Arial"/>
          <w:b/>
          <w:sz w:val="24"/>
        </w:rPr>
        <w:t xml:space="preserve">:  </w:t>
      </w:r>
      <w:r w:rsidRPr="00B028F0">
        <w:rPr>
          <w:rFonts w:ascii="Arial" w:hAnsi="Arial"/>
          <w:sz w:val="24"/>
        </w:rPr>
        <w:t xml:space="preserve">Participants shall, at all times, maintain control over and responsibility for each copy of any MLS Compilation leased to them by the Association of </w:t>
      </w:r>
      <w:r w:rsidR="00A13603" w:rsidRPr="00B028F0">
        <w:rPr>
          <w:rFonts w:ascii="Arial" w:hAnsi="Arial"/>
          <w:sz w:val="24"/>
        </w:rPr>
        <w:t>REALTORS®</w:t>
      </w:r>
      <w:r w:rsidRPr="00B028F0">
        <w:rPr>
          <w:rFonts w:ascii="Arial" w:hAnsi="Arial"/>
          <w:sz w:val="24"/>
        </w:rPr>
        <w:t xml:space="preserve">, and shall not distribute any such copies to persons other than persons who are affiliated with such Participant as licensees, those individuals who are licensed or certified by an appropriate state regulatory agency to engage in the appraisal of real </w:t>
      </w:r>
      <w:smartTag w:uri="urn:schemas-microsoft-com:office:smarttags" w:element="PersonName">
        <w:r w:rsidRPr="00B028F0">
          <w:rPr>
            <w:rFonts w:ascii="Arial" w:hAnsi="Arial"/>
            <w:sz w:val="24"/>
          </w:rPr>
          <w:t>property</w:t>
        </w:r>
      </w:smartTag>
      <w:r w:rsidRPr="00B028F0">
        <w:rPr>
          <w:rFonts w:ascii="Arial" w:hAnsi="Arial"/>
          <w:sz w:val="24"/>
        </w:rPr>
        <w:t xml:space="preserve">.  Use of information developed by or published by an Association MLS is strictly limited to the activities authorized under a Participant’s licensure(s) or certification and unauthorized uses are prohibited.  Further, none of the </w:t>
      </w:r>
      <w:r w:rsidRPr="00B028F0">
        <w:rPr>
          <w:rFonts w:ascii="Arial" w:hAnsi="Arial"/>
          <w:sz w:val="24"/>
        </w:rPr>
        <w:lastRenderedPageBreak/>
        <w:t>foregoing is intended to convey “Participation”, or “Membership” or any right of access to information developed by or published by an Association MLS where access to such information is prohibited by law.</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12.2 DISPLAY</w:t>
      </w:r>
      <w:r w:rsidRPr="00B028F0">
        <w:rPr>
          <w:rFonts w:ascii="Arial" w:hAnsi="Arial"/>
          <w:b/>
          <w:sz w:val="24"/>
        </w:rPr>
        <w:t xml:space="preserve">:  </w:t>
      </w:r>
      <w:r w:rsidRPr="00B028F0">
        <w:rPr>
          <w:rFonts w:ascii="Arial" w:hAnsi="Arial"/>
          <w:sz w:val="24"/>
        </w:rPr>
        <w:t>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12.3 REPRODUCTION</w:t>
      </w:r>
      <w:r w:rsidRPr="00B028F0">
        <w:rPr>
          <w:rFonts w:ascii="Arial" w:hAnsi="Arial"/>
          <w:b/>
          <w:sz w:val="24"/>
        </w:rPr>
        <w:t xml:space="preserve">:  </w:t>
      </w:r>
      <w:r w:rsidRPr="00B028F0">
        <w:rPr>
          <w:rFonts w:ascii="Arial" w:hAnsi="Arial"/>
          <w:sz w:val="24"/>
        </w:rPr>
        <w:t>Participants or their affiliated licensees shall not reproduce any MLS Compilation or any portion thereof except in the following limited circumstances:</w:t>
      </w:r>
    </w:p>
    <w:p w:rsidR="00F81596" w:rsidRPr="00B028F0" w:rsidRDefault="00F81596">
      <w:pPr>
        <w:rPr>
          <w:rFonts w:ascii="Arial" w:hAnsi="Arial"/>
          <w:sz w:val="24"/>
        </w:rPr>
      </w:pPr>
    </w:p>
    <w:p w:rsidR="00F81596" w:rsidRPr="00B028F0" w:rsidRDefault="00F81596">
      <w:pPr>
        <w:ind w:left="720"/>
        <w:rPr>
          <w:rFonts w:ascii="Arial" w:hAnsi="Arial"/>
          <w:sz w:val="24"/>
        </w:rPr>
      </w:pPr>
      <w:r w:rsidRPr="00B028F0">
        <w:rPr>
          <w:rFonts w:ascii="Arial" w:hAnsi="Arial"/>
          <w:sz w:val="24"/>
        </w:rPr>
        <w:t xml:space="preserve">Participants or their affiliated licensees may reproduce from the MLS Compilation, and distribute to prospective purchasers, a reasonable* number of single copies of </w:t>
      </w:r>
      <w:smartTag w:uri="urn:schemas-microsoft-com:office:smarttags" w:element="PersonName">
        <w:r w:rsidRPr="00B028F0">
          <w:rPr>
            <w:rFonts w:ascii="Arial" w:hAnsi="Arial"/>
            <w:sz w:val="24"/>
          </w:rPr>
          <w:t>property</w:t>
        </w:r>
      </w:smartTag>
      <w:r w:rsidRPr="00B028F0">
        <w:rPr>
          <w:rFonts w:ascii="Arial" w:hAnsi="Arial"/>
          <w:sz w:val="24"/>
        </w:rPr>
        <w:t xml:space="preserve"> listing data contained in the MLS Compilation which relates to any properties in which the prospective purchasers are or may, in the judgement of the Participant or their affiliated licensees, be interested.</w:t>
      </w:r>
    </w:p>
    <w:p w:rsidR="00F81596" w:rsidRPr="00B028F0" w:rsidRDefault="00F81596">
      <w:pPr>
        <w:ind w:left="720"/>
        <w:rPr>
          <w:rFonts w:ascii="Arial" w:hAnsi="Arial"/>
          <w:sz w:val="24"/>
        </w:rPr>
      </w:pPr>
    </w:p>
    <w:p w:rsidR="00F81596" w:rsidRPr="00B028F0" w:rsidRDefault="00F81596">
      <w:pPr>
        <w:ind w:left="720"/>
        <w:rPr>
          <w:rFonts w:ascii="Arial" w:hAnsi="Arial"/>
          <w:sz w:val="24"/>
        </w:rPr>
      </w:pPr>
      <w:r w:rsidRPr="00B028F0">
        <w:rPr>
          <w:rFonts w:ascii="Arial" w:hAnsi="Arial"/>
          <w:sz w:val="24"/>
        </w:rPr>
        <w:t xml:space="preserve">Reproductions made in accordance with this rule shall be prepared in such a fashion that the </w:t>
      </w:r>
      <w:smartTag w:uri="urn:schemas-microsoft-com:office:smarttags" w:element="PersonName">
        <w:r w:rsidRPr="00B028F0">
          <w:rPr>
            <w:rFonts w:ascii="Arial" w:hAnsi="Arial"/>
            <w:sz w:val="24"/>
          </w:rPr>
          <w:t>property</w:t>
        </w:r>
      </w:smartTag>
      <w:r w:rsidRPr="00B028F0">
        <w:rPr>
          <w:rFonts w:ascii="Arial" w:hAnsi="Arial"/>
          <w:sz w:val="24"/>
        </w:rPr>
        <w:t xml:space="preserve"> listing data of properties other than that in which the prospective purchaser has expressed interest, or in which the Participant or their affiliated licensees, be interested.</w:t>
      </w:r>
    </w:p>
    <w:p w:rsidR="00F81596" w:rsidRPr="00B028F0" w:rsidRDefault="00F81596">
      <w:pPr>
        <w:ind w:left="720"/>
        <w:rPr>
          <w:rFonts w:ascii="Arial" w:hAnsi="Arial"/>
          <w:sz w:val="24"/>
        </w:rPr>
      </w:pPr>
    </w:p>
    <w:p w:rsidR="00F81596" w:rsidRPr="00B028F0" w:rsidRDefault="00F81596">
      <w:pPr>
        <w:ind w:left="720"/>
        <w:rPr>
          <w:rFonts w:ascii="Arial" w:hAnsi="Arial"/>
          <w:sz w:val="24"/>
        </w:rPr>
      </w:pPr>
      <w:r w:rsidRPr="00B028F0">
        <w:rPr>
          <w:rFonts w:ascii="Arial" w:hAnsi="Arial"/>
          <w:sz w:val="24"/>
        </w:rPr>
        <w:t xml:space="preserve">Nothing contained herein shall be construed to preclude any Participant from utilizing, displaying, distributing, or reproducing </w:t>
      </w:r>
      <w:smartTag w:uri="urn:schemas-microsoft-com:office:smarttags" w:element="PersonName">
        <w:r w:rsidRPr="00B028F0">
          <w:rPr>
            <w:rFonts w:ascii="Arial" w:hAnsi="Arial"/>
            <w:sz w:val="24"/>
          </w:rPr>
          <w:t>property</w:t>
        </w:r>
      </w:smartTag>
      <w:r w:rsidRPr="00B028F0">
        <w:rPr>
          <w:rFonts w:ascii="Arial" w:hAnsi="Arial"/>
          <w:sz w:val="24"/>
        </w:rPr>
        <w:t xml:space="preserve"> listing sheets or other compilations or data pertaining exclusively to </w:t>
      </w:r>
      <w:smartTag w:uri="urn:schemas-microsoft-com:office:smarttags" w:element="PersonName">
        <w:r w:rsidRPr="00B028F0">
          <w:rPr>
            <w:rFonts w:ascii="Arial" w:hAnsi="Arial"/>
            <w:sz w:val="24"/>
          </w:rPr>
          <w:t>property</w:t>
        </w:r>
      </w:smartTag>
      <w:r w:rsidRPr="00B028F0">
        <w:rPr>
          <w:rFonts w:ascii="Arial" w:hAnsi="Arial"/>
          <w:sz w:val="24"/>
        </w:rPr>
        <w:t xml:space="preserve"> currently listed for sale with the Participant.</w:t>
      </w:r>
    </w:p>
    <w:p w:rsidR="00F81596" w:rsidRPr="00B028F0" w:rsidRDefault="00F81596">
      <w:pPr>
        <w:ind w:left="720"/>
        <w:rPr>
          <w:rFonts w:ascii="Arial" w:hAnsi="Arial"/>
          <w:sz w:val="24"/>
        </w:rPr>
      </w:pPr>
    </w:p>
    <w:p w:rsidR="00F81596" w:rsidRPr="00B028F0" w:rsidRDefault="00F81596">
      <w:pPr>
        <w:ind w:left="720"/>
        <w:rPr>
          <w:rFonts w:ascii="Arial" w:hAnsi="Arial"/>
          <w:sz w:val="24"/>
        </w:rPr>
      </w:pPr>
      <w:r w:rsidRPr="00B028F0">
        <w:rPr>
          <w:rFonts w:ascii="Arial" w:hAnsi="Arial"/>
          <w:sz w:val="24"/>
        </w:rPr>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r w:rsidR="008A5C2B" w:rsidRPr="00B028F0">
        <w:rPr>
          <w:rFonts w:ascii="Arial" w:hAnsi="Arial"/>
          <w:sz w:val="24"/>
        </w:rPr>
        <w:t xml:space="preserve"> See Section XVII-Web Policy.</w:t>
      </w:r>
    </w:p>
    <w:p w:rsidR="00F81596" w:rsidRPr="00B028F0" w:rsidRDefault="00F81596">
      <w:pPr>
        <w:ind w:left="720"/>
        <w:rPr>
          <w:rFonts w:ascii="Arial" w:hAnsi="Arial"/>
          <w:sz w:val="24"/>
        </w:rPr>
      </w:pPr>
    </w:p>
    <w:p w:rsidR="00F81596" w:rsidRPr="00B028F0" w:rsidRDefault="00F81596">
      <w:pPr>
        <w:ind w:left="720"/>
        <w:rPr>
          <w:rFonts w:ascii="Arial" w:hAnsi="Arial"/>
          <w:sz w:val="24"/>
        </w:rPr>
      </w:pPr>
      <w:r w:rsidRPr="00B028F0">
        <w:rPr>
          <w:rFonts w:ascii="Arial" w:hAnsi="Arial"/>
          <w:sz w:val="24"/>
        </w:rPr>
        <w:t xml:space="preserve">None of the foregoing shall be construed to prevent any individual legitimately in possession of current listing information, “sold” information, “comparables”, or statistical information from utilizing such information to support an estimate of value on a particular </w:t>
      </w:r>
      <w:smartTag w:uri="urn:schemas-microsoft-com:office:smarttags" w:element="PersonName">
        <w:r w:rsidRPr="00B028F0">
          <w:rPr>
            <w:rFonts w:ascii="Arial" w:hAnsi="Arial"/>
            <w:sz w:val="24"/>
          </w:rPr>
          <w:t>property</w:t>
        </w:r>
      </w:smartTag>
      <w:r w:rsidRPr="00B028F0">
        <w:rPr>
          <w:rFonts w:ascii="Arial" w:hAnsi="Arial"/>
          <w:sz w:val="24"/>
        </w:rPr>
        <w:t xml:space="preserve"> for a particular client.  However, only such information that an Association-owned MLS has deemed to be non-confidential and necessary to support the estimate of value may be reproduced and attached to the report as supporting documentation.  Any other use of such information is unauthorized and prohibited by these Rules and Regulations.</w:t>
      </w:r>
    </w:p>
    <w:p w:rsidR="00F81596" w:rsidRPr="00B028F0" w:rsidRDefault="00F81596">
      <w:pPr>
        <w:ind w:left="720"/>
        <w:rPr>
          <w:rFonts w:ascii="Arial" w:hAnsi="Arial"/>
          <w:sz w:val="24"/>
        </w:rPr>
      </w:pPr>
    </w:p>
    <w:p w:rsidR="00C52E2C" w:rsidRPr="00B028F0" w:rsidRDefault="00C52E2C">
      <w:pPr>
        <w:ind w:left="720"/>
        <w:rPr>
          <w:rFonts w:ascii="Arial" w:hAnsi="Arial"/>
          <w:sz w:val="24"/>
        </w:rPr>
      </w:pPr>
    </w:p>
    <w:p w:rsidR="00F81596" w:rsidRPr="00B028F0" w:rsidRDefault="00F81596">
      <w:pPr>
        <w:ind w:left="720"/>
        <w:rPr>
          <w:rFonts w:ascii="Arial" w:hAnsi="Arial"/>
          <w:sz w:val="24"/>
        </w:rPr>
      </w:pPr>
      <w:r w:rsidRPr="00B028F0">
        <w:rPr>
          <w:rFonts w:ascii="Arial" w:hAnsi="Arial"/>
          <w:sz w:val="24"/>
        </w:rPr>
        <w:t xml:space="preserve">*It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w:t>
      </w:r>
      <w:smartTag w:uri="urn:schemas-microsoft-com:office:smarttags" w:element="PersonName">
        <w:r w:rsidRPr="00B028F0">
          <w:rPr>
            <w:rFonts w:ascii="Arial" w:hAnsi="Arial"/>
            <w:sz w:val="24"/>
          </w:rPr>
          <w:t>property</w:t>
        </w:r>
      </w:smartTag>
      <w:r w:rsidRPr="00B028F0">
        <w:rPr>
          <w:rFonts w:ascii="Arial" w:hAnsi="Arial"/>
          <w:sz w:val="24"/>
        </w:rPr>
        <w:t xml:space="preserve">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w:t>
      </w:r>
      <w:smartTag w:uri="urn:schemas-microsoft-com:office:smarttags" w:element="PersonName">
        <w:r w:rsidRPr="00B028F0">
          <w:rPr>
            <w:rFonts w:ascii="Arial" w:hAnsi="Arial"/>
            <w:sz w:val="24"/>
          </w:rPr>
          <w:t>property</w:t>
        </w:r>
      </w:smartTag>
      <w:r w:rsidRPr="00B028F0">
        <w:rPr>
          <w:rFonts w:ascii="Arial" w:hAnsi="Arial"/>
          <w:sz w:val="24"/>
        </w:rPr>
        <w:t xml:space="preserve"> listing data is </w:t>
      </w:r>
      <w:r w:rsidRPr="00B028F0">
        <w:rPr>
          <w:rFonts w:ascii="Arial" w:hAnsi="Arial"/>
          <w:sz w:val="24"/>
        </w:rPr>
        <w:lastRenderedPageBreak/>
        <w:t>consistent with a normal itinerary of properties which should be shown to the prospective purchaser.</w:t>
      </w:r>
    </w:p>
    <w:p w:rsidR="00F81596" w:rsidRPr="00B028F0" w:rsidRDefault="00F81596">
      <w:pPr>
        <w:rPr>
          <w:rFonts w:ascii="Arial" w:hAnsi="Arial"/>
          <w:sz w:val="24"/>
        </w:rPr>
      </w:pPr>
    </w:p>
    <w:p w:rsidR="009418EA" w:rsidRPr="00B028F0" w:rsidRDefault="009418EA">
      <w:pPr>
        <w:pStyle w:val="Heading6"/>
      </w:pPr>
    </w:p>
    <w:p w:rsidR="00F81596" w:rsidRPr="00B028F0" w:rsidRDefault="00F81596">
      <w:pPr>
        <w:pStyle w:val="Heading6"/>
      </w:pPr>
      <w:r w:rsidRPr="00B028F0">
        <w:t>XIII. USE OF MLS INFORMATION</w:t>
      </w:r>
    </w:p>
    <w:p w:rsidR="00F81596" w:rsidRPr="00B028F0" w:rsidRDefault="00F81596">
      <w:pPr>
        <w:ind w:left="720"/>
        <w:jc w:val="cente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13.1 LIMITATIONS ON USE OF MLS INFORMATION</w:t>
      </w:r>
      <w:r w:rsidRPr="00B028F0">
        <w:rPr>
          <w:rFonts w:ascii="Arial" w:hAnsi="Arial"/>
          <w:b/>
          <w:sz w:val="24"/>
        </w:rPr>
        <w:t xml:space="preserve">:  </w:t>
      </w:r>
      <w:r w:rsidRPr="00B028F0">
        <w:rPr>
          <w:rFonts w:ascii="Arial" w:hAnsi="Arial"/>
          <w:sz w:val="24"/>
        </w:rPr>
        <w:t xml:space="preserve">Use of information from the MLS compilation of current listing information, from the </w:t>
      </w:r>
      <w:r w:rsidR="001C59DB" w:rsidRPr="00B028F0">
        <w:rPr>
          <w:rFonts w:ascii="Arial" w:hAnsi="Arial"/>
          <w:sz w:val="24"/>
        </w:rPr>
        <w:t>Association’s</w:t>
      </w:r>
      <w:r w:rsidRPr="00B028F0">
        <w:rPr>
          <w:rFonts w:ascii="Arial" w:hAnsi="Arial"/>
          <w:sz w:val="24"/>
        </w:rPr>
        <w:t xml:space="preserve"> “Statistical Report”, or from any “sold” or “comparable” report of the </w:t>
      </w:r>
      <w:r w:rsidR="001C59DB" w:rsidRPr="00B028F0">
        <w:rPr>
          <w:rFonts w:ascii="Arial" w:hAnsi="Arial"/>
          <w:sz w:val="24"/>
        </w:rPr>
        <w:t>Association</w:t>
      </w:r>
      <w:r w:rsidRPr="00B028F0">
        <w:rPr>
          <w:rFonts w:ascii="Arial" w:hAnsi="Arial"/>
          <w:sz w:val="24"/>
        </w:rPr>
        <w:t xml:space="preserve"> or MLS for public mass-media advertising by an MLS Participant or in any other public representations may not be prohibited.</w:t>
      </w:r>
    </w:p>
    <w:p w:rsidR="00F81596" w:rsidRPr="00B028F0" w:rsidRDefault="00F81596">
      <w:pPr>
        <w:rPr>
          <w:rFonts w:ascii="Arial" w:hAnsi="Arial"/>
          <w:sz w:val="24"/>
        </w:rPr>
      </w:pPr>
    </w:p>
    <w:p w:rsidR="00F81596" w:rsidRPr="00B028F0" w:rsidRDefault="00F81596">
      <w:pPr>
        <w:ind w:left="720"/>
        <w:rPr>
          <w:rFonts w:ascii="Arial" w:hAnsi="Arial"/>
          <w:sz w:val="24"/>
        </w:rPr>
      </w:pPr>
      <w:r w:rsidRPr="00B028F0">
        <w:rPr>
          <w:rFonts w:ascii="Arial" w:hAnsi="Arial"/>
          <w:sz w:val="24"/>
        </w:rPr>
        <w:t xml:space="preserve">However, any print or non print forms of advertising or other forms of public representations based in whole or in part on information supplied by the </w:t>
      </w:r>
      <w:r w:rsidR="001C59DB" w:rsidRPr="00B028F0">
        <w:rPr>
          <w:rFonts w:ascii="Arial" w:hAnsi="Arial"/>
          <w:sz w:val="24"/>
        </w:rPr>
        <w:t>Association</w:t>
      </w:r>
      <w:r w:rsidRPr="00B028F0">
        <w:rPr>
          <w:rFonts w:ascii="Arial" w:hAnsi="Arial"/>
          <w:sz w:val="24"/>
        </w:rPr>
        <w:t xml:space="preserve"> or its MLS must clearly demonstrate the period of time over which such claims are based and must include the following</w:t>
      </w:r>
      <w:r w:rsidR="00BC7057" w:rsidRPr="00B028F0">
        <w:rPr>
          <w:rFonts w:ascii="Arial" w:hAnsi="Arial"/>
          <w:sz w:val="24"/>
        </w:rPr>
        <w:t>, or substantially similar, notice:</w:t>
      </w:r>
    </w:p>
    <w:p w:rsidR="00F81596" w:rsidRPr="00B028F0" w:rsidRDefault="00F81596">
      <w:pPr>
        <w:rPr>
          <w:rFonts w:ascii="Arial" w:hAnsi="Arial"/>
          <w:sz w:val="24"/>
        </w:rPr>
      </w:pPr>
      <w:r w:rsidRPr="00B028F0">
        <w:rPr>
          <w:rFonts w:ascii="Arial" w:hAnsi="Arial"/>
          <w:sz w:val="24"/>
        </w:rPr>
        <w:tab/>
      </w:r>
      <w:r w:rsidRPr="00B028F0">
        <w:rPr>
          <w:rFonts w:ascii="Arial" w:hAnsi="Arial"/>
          <w:sz w:val="24"/>
        </w:rPr>
        <w:tab/>
      </w:r>
    </w:p>
    <w:p w:rsidR="00F81596" w:rsidRPr="00B028F0" w:rsidRDefault="00F81596" w:rsidP="00BC7057">
      <w:pPr>
        <w:ind w:left="720"/>
        <w:rPr>
          <w:rFonts w:ascii="Arial" w:hAnsi="Arial"/>
          <w:sz w:val="24"/>
        </w:rPr>
      </w:pPr>
      <w:r w:rsidRPr="00B028F0">
        <w:rPr>
          <w:rFonts w:ascii="Arial" w:hAnsi="Arial"/>
          <w:sz w:val="24"/>
        </w:rPr>
        <w:t xml:space="preserve"> “This representation is based in whole or in part on data supplied by the Coastal Carolinas Association of </w:t>
      </w:r>
      <w:r w:rsidR="00A13603" w:rsidRPr="00B028F0">
        <w:rPr>
          <w:rFonts w:ascii="Arial" w:hAnsi="Arial"/>
          <w:sz w:val="24"/>
        </w:rPr>
        <w:t>REALTORS®</w:t>
      </w:r>
      <w:r w:rsidRPr="00B028F0">
        <w:rPr>
          <w:rFonts w:ascii="Arial" w:hAnsi="Arial"/>
          <w:sz w:val="24"/>
        </w:rPr>
        <w:t xml:space="preserve"> or its MLS</w:t>
      </w:r>
      <w:r w:rsidR="00BC7057" w:rsidRPr="00B028F0">
        <w:rPr>
          <w:rFonts w:ascii="Arial" w:hAnsi="Arial"/>
          <w:sz w:val="24"/>
        </w:rPr>
        <w:t xml:space="preserve"> for the period (date) through (date)</w:t>
      </w:r>
      <w:r w:rsidRPr="00B028F0">
        <w:rPr>
          <w:rFonts w:ascii="Arial" w:hAnsi="Arial"/>
          <w:sz w:val="24"/>
        </w:rPr>
        <w:t>.  Neither the Association nor its MLS guarantees or is in any way responsible for its accuracy.  Data maintained by the Association or its MLS may not reflect all real estate activity in the market.”</w:t>
      </w:r>
    </w:p>
    <w:p w:rsidR="00F81596" w:rsidRPr="00B028F0" w:rsidRDefault="00F81596">
      <w:pPr>
        <w:rPr>
          <w:rFonts w:ascii="Arial" w:hAnsi="Arial"/>
          <w:sz w:val="24"/>
        </w:rPr>
      </w:pPr>
    </w:p>
    <w:p w:rsidR="00BC7057" w:rsidRPr="00B028F0" w:rsidRDefault="00BC7057">
      <w:pPr>
        <w:pStyle w:val="Heading6"/>
      </w:pPr>
    </w:p>
    <w:p w:rsidR="009418EA" w:rsidRPr="00B028F0" w:rsidRDefault="009418EA">
      <w:pPr>
        <w:pStyle w:val="Heading6"/>
      </w:pPr>
    </w:p>
    <w:p w:rsidR="00F81596" w:rsidRPr="00B028F0" w:rsidRDefault="00F81596">
      <w:pPr>
        <w:pStyle w:val="Heading6"/>
      </w:pPr>
      <w:r w:rsidRPr="00B028F0">
        <w:t>XIV. CHANGES IN RULES AND REGULATIONS</w:t>
      </w:r>
    </w:p>
    <w:p w:rsidR="00F81596" w:rsidRPr="00B028F0" w:rsidRDefault="00F81596">
      <w:pPr>
        <w:rPr>
          <w:rFonts w:ascii="Arial" w:hAnsi="Arial"/>
          <w:sz w:val="24"/>
        </w:rPr>
      </w:pP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sz w:val="24"/>
          <w:u w:val="single"/>
        </w:rPr>
        <w:t>SECTION 14.1 CHANGES IN RULES AND REGULATIONS</w:t>
      </w:r>
      <w:r w:rsidRPr="00B028F0">
        <w:rPr>
          <w:rFonts w:ascii="Arial" w:hAnsi="Arial"/>
          <w:b/>
          <w:sz w:val="24"/>
        </w:rPr>
        <w:t xml:space="preserve">:  </w:t>
      </w:r>
      <w:r w:rsidRPr="00B028F0">
        <w:rPr>
          <w:rFonts w:ascii="Arial" w:hAnsi="Arial"/>
          <w:sz w:val="24"/>
        </w:rPr>
        <w:t xml:space="preserve">Amendments to the Rules and Regulations of the MLS shall be by a majority vote of the Members of the MLS Committee, subject to the approval of the Board of Directors of the Association of </w:t>
      </w:r>
      <w:r w:rsidR="00A13603" w:rsidRPr="00B028F0">
        <w:rPr>
          <w:rFonts w:ascii="Arial" w:hAnsi="Arial"/>
          <w:sz w:val="24"/>
        </w:rPr>
        <w:t>REALTORS®</w:t>
      </w:r>
      <w:r w:rsidRPr="00B028F0">
        <w:rPr>
          <w:rFonts w:ascii="Arial" w:hAnsi="Arial"/>
          <w:sz w:val="24"/>
        </w:rPr>
        <w:t>.</w:t>
      </w:r>
    </w:p>
    <w:p w:rsidR="00F81596" w:rsidRPr="00B028F0" w:rsidRDefault="00F81596">
      <w:pPr>
        <w:rPr>
          <w:rFonts w:ascii="Arial" w:hAnsi="Arial"/>
          <w:sz w:val="24"/>
        </w:rPr>
      </w:pPr>
    </w:p>
    <w:p w:rsidR="001C59DB" w:rsidRPr="00B028F0" w:rsidRDefault="001C59DB">
      <w:pPr>
        <w:pStyle w:val="Heading5"/>
        <w:tabs>
          <w:tab w:val="clear" w:pos="720"/>
          <w:tab w:val="clear" w:pos="9720"/>
        </w:tabs>
        <w:rPr>
          <w:bCs/>
        </w:rPr>
      </w:pPr>
    </w:p>
    <w:p w:rsidR="009418EA" w:rsidRPr="00B028F0" w:rsidRDefault="009418EA">
      <w:pPr>
        <w:pStyle w:val="Heading5"/>
        <w:tabs>
          <w:tab w:val="clear" w:pos="720"/>
          <w:tab w:val="clear" w:pos="9720"/>
        </w:tabs>
        <w:rPr>
          <w:bCs/>
        </w:rPr>
      </w:pPr>
    </w:p>
    <w:p w:rsidR="00F81596" w:rsidRPr="00B028F0" w:rsidRDefault="00F81596">
      <w:pPr>
        <w:pStyle w:val="Heading5"/>
        <w:tabs>
          <w:tab w:val="clear" w:pos="720"/>
          <w:tab w:val="clear" w:pos="9720"/>
        </w:tabs>
        <w:rPr>
          <w:bCs/>
          <w:u w:val="none"/>
        </w:rPr>
      </w:pPr>
      <w:r w:rsidRPr="00B028F0">
        <w:rPr>
          <w:bCs/>
        </w:rPr>
        <w:t>XV. ORIENTATION</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b/>
          <w:bCs/>
          <w:sz w:val="24"/>
          <w:u w:val="single"/>
        </w:rPr>
        <w:t>SECTION 15.</w:t>
      </w:r>
      <w:r w:rsidR="007C7656" w:rsidRPr="00B028F0">
        <w:rPr>
          <w:rFonts w:ascii="Arial" w:hAnsi="Arial"/>
          <w:b/>
          <w:bCs/>
          <w:sz w:val="24"/>
          <w:u w:val="single"/>
        </w:rPr>
        <w:t>1</w:t>
      </w:r>
      <w:r w:rsidRPr="00B028F0">
        <w:rPr>
          <w:rFonts w:ascii="Arial" w:hAnsi="Arial"/>
          <w:b/>
          <w:bCs/>
          <w:sz w:val="24"/>
          <w:u w:val="single"/>
        </w:rPr>
        <w:t xml:space="preserve"> ORIENTATION</w:t>
      </w:r>
      <w:r w:rsidRPr="00B028F0">
        <w:rPr>
          <w:rFonts w:ascii="Arial" w:hAnsi="Arial"/>
          <w:b/>
          <w:bCs/>
          <w:sz w:val="24"/>
        </w:rPr>
        <w:t xml:space="preserve">:  </w:t>
      </w:r>
      <w:r w:rsidRPr="00B028F0">
        <w:rPr>
          <w:rFonts w:ascii="Arial" w:hAnsi="Arial"/>
          <w:sz w:val="24"/>
        </w:rPr>
        <w:t xml:space="preserve">Any applicant for MLS Participation and any licensee affiliated with a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  </w:t>
      </w:r>
    </w:p>
    <w:p w:rsidR="00F81596" w:rsidRPr="00B028F0" w:rsidRDefault="00F81596">
      <w:pPr>
        <w:rPr>
          <w:rFonts w:ascii="Arial" w:hAnsi="Arial"/>
          <w:sz w:val="24"/>
        </w:rPr>
      </w:pPr>
    </w:p>
    <w:p w:rsidR="00ED0F05" w:rsidRPr="00B028F0" w:rsidRDefault="00ED0F05">
      <w:pPr>
        <w:pStyle w:val="Heading5"/>
        <w:tabs>
          <w:tab w:val="clear" w:pos="720"/>
          <w:tab w:val="clear" w:pos="9720"/>
        </w:tabs>
      </w:pPr>
    </w:p>
    <w:p w:rsidR="00ED0F05" w:rsidRPr="00B028F0" w:rsidRDefault="00ED0F05">
      <w:pPr>
        <w:pStyle w:val="Heading5"/>
        <w:tabs>
          <w:tab w:val="clear" w:pos="720"/>
          <w:tab w:val="clear" w:pos="9720"/>
        </w:tabs>
      </w:pPr>
    </w:p>
    <w:p w:rsidR="00F81596" w:rsidRPr="00B028F0" w:rsidRDefault="00F81596">
      <w:pPr>
        <w:pStyle w:val="Heading5"/>
        <w:tabs>
          <w:tab w:val="clear" w:pos="720"/>
          <w:tab w:val="clear" w:pos="9720"/>
        </w:tabs>
      </w:pPr>
      <w:r w:rsidRPr="00B028F0">
        <w:t>XVI. LOCK BOX SECURITY REQUIREMENTS</w:t>
      </w:r>
    </w:p>
    <w:p w:rsidR="00F81596" w:rsidRPr="00B028F0" w:rsidRDefault="00F81596">
      <w:pPr>
        <w:jc w:val="center"/>
        <w:rPr>
          <w:rFonts w:ascii="Arial" w:hAnsi="Arial"/>
          <w:sz w:val="24"/>
        </w:rPr>
      </w:pPr>
    </w:p>
    <w:p w:rsidR="00E31733" w:rsidRPr="00B028F0" w:rsidRDefault="00F81596" w:rsidP="00E31733">
      <w:pPr>
        <w:rPr>
          <w:rFonts w:ascii="Arial" w:hAnsi="Arial"/>
          <w:sz w:val="24"/>
        </w:rPr>
      </w:pPr>
      <w:r w:rsidRPr="00B028F0">
        <w:rPr>
          <w:rFonts w:ascii="Arial" w:hAnsi="Arial"/>
          <w:b/>
          <w:sz w:val="24"/>
          <w:u w:val="single"/>
        </w:rPr>
        <w:t xml:space="preserve">SECTION 16.1 </w:t>
      </w:r>
      <w:smartTag w:uri="urn:schemas-microsoft-com:office:smarttags" w:element="stockticker">
        <w:r w:rsidRPr="00B028F0">
          <w:rPr>
            <w:rFonts w:ascii="Arial" w:hAnsi="Arial"/>
            <w:b/>
            <w:sz w:val="24"/>
            <w:u w:val="single"/>
          </w:rPr>
          <w:t>LOCK</w:t>
        </w:r>
      </w:smartTag>
      <w:r w:rsidRPr="00B028F0">
        <w:rPr>
          <w:rFonts w:ascii="Arial" w:hAnsi="Arial"/>
          <w:b/>
          <w:sz w:val="24"/>
          <w:u w:val="single"/>
        </w:rPr>
        <w:t xml:space="preserve"> </w:t>
      </w:r>
      <w:smartTag w:uri="urn:schemas-microsoft-com:office:smarttags" w:element="stockticker">
        <w:r w:rsidRPr="00B028F0">
          <w:rPr>
            <w:rFonts w:ascii="Arial" w:hAnsi="Arial"/>
            <w:b/>
            <w:sz w:val="24"/>
            <w:u w:val="single"/>
          </w:rPr>
          <w:t>BOX</w:t>
        </w:r>
      </w:smartTag>
      <w:r w:rsidRPr="00B028F0">
        <w:rPr>
          <w:rFonts w:ascii="Arial" w:hAnsi="Arial"/>
          <w:b/>
          <w:sz w:val="24"/>
          <w:u w:val="single"/>
        </w:rPr>
        <w:t xml:space="preserve"> </w:t>
      </w:r>
      <w:r w:rsidR="00557DED" w:rsidRPr="00B028F0">
        <w:rPr>
          <w:rFonts w:ascii="Arial" w:hAnsi="Arial"/>
          <w:b/>
          <w:sz w:val="24"/>
          <w:u w:val="single"/>
        </w:rPr>
        <w:t>PROCEDURES</w:t>
      </w:r>
      <w:r w:rsidRPr="00B028F0">
        <w:rPr>
          <w:rFonts w:ascii="Arial" w:hAnsi="Arial"/>
          <w:b/>
          <w:sz w:val="24"/>
        </w:rPr>
        <w:t xml:space="preserve">:  </w:t>
      </w:r>
      <w:r w:rsidR="00E31733" w:rsidRPr="00B028F0">
        <w:rPr>
          <w:rFonts w:ascii="Arial" w:hAnsi="Arial"/>
          <w:sz w:val="24"/>
        </w:rPr>
        <w:t xml:space="preserve">Any lock box system shall be designated as either an activity of an Association of REALTORS® or an Association-owned and operated </w:t>
      </w:r>
      <w:smartTag w:uri="urn:schemas-microsoft-com:office:smarttags" w:element="stockticker">
        <w:r w:rsidR="00E31733" w:rsidRPr="00B028F0">
          <w:rPr>
            <w:rFonts w:ascii="Arial" w:hAnsi="Arial"/>
            <w:sz w:val="24"/>
          </w:rPr>
          <w:t>MLS</w:t>
        </w:r>
      </w:smartTag>
      <w:r w:rsidR="00E31733" w:rsidRPr="00B028F0">
        <w:rPr>
          <w:rFonts w:ascii="Arial" w:hAnsi="Arial"/>
          <w:sz w:val="24"/>
        </w:rPr>
        <w:t>. Listing agents are required to indicate one of the following during listing input:</w:t>
      </w:r>
    </w:p>
    <w:p w:rsidR="00E31733" w:rsidRPr="00B028F0" w:rsidRDefault="00E31733" w:rsidP="00E31733">
      <w:pPr>
        <w:numPr>
          <w:ilvl w:val="0"/>
          <w:numId w:val="29"/>
        </w:numPr>
        <w:rPr>
          <w:rFonts w:ascii="Arial" w:hAnsi="Arial"/>
          <w:sz w:val="24"/>
        </w:rPr>
      </w:pPr>
      <w:r w:rsidRPr="00B028F0">
        <w:rPr>
          <w:rFonts w:ascii="Arial" w:hAnsi="Arial"/>
          <w:sz w:val="24"/>
        </w:rPr>
        <w:t xml:space="preserve">‘Yes’ if using an Association approved lock box </w:t>
      </w:r>
    </w:p>
    <w:p w:rsidR="00E31733" w:rsidRPr="00B028F0" w:rsidRDefault="00E31733" w:rsidP="00E31733">
      <w:pPr>
        <w:numPr>
          <w:ilvl w:val="0"/>
          <w:numId w:val="29"/>
        </w:numPr>
        <w:rPr>
          <w:rFonts w:ascii="Arial" w:hAnsi="Arial"/>
          <w:sz w:val="24"/>
        </w:rPr>
      </w:pPr>
      <w:r w:rsidRPr="00B028F0">
        <w:rPr>
          <w:rFonts w:ascii="Arial" w:hAnsi="Arial"/>
          <w:sz w:val="24"/>
        </w:rPr>
        <w:t xml:space="preserve">‘No’ if using a lock box not approved by the Association </w:t>
      </w:r>
    </w:p>
    <w:p w:rsidR="00E31733" w:rsidRPr="00B028F0" w:rsidRDefault="00E31733" w:rsidP="00E31733">
      <w:pPr>
        <w:numPr>
          <w:ilvl w:val="0"/>
          <w:numId w:val="29"/>
        </w:numPr>
        <w:rPr>
          <w:rFonts w:ascii="Arial" w:hAnsi="Arial"/>
          <w:sz w:val="24"/>
        </w:rPr>
      </w:pPr>
      <w:r w:rsidRPr="00B028F0">
        <w:rPr>
          <w:rFonts w:ascii="Arial" w:hAnsi="Arial"/>
          <w:sz w:val="24"/>
        </w:rPr>
        <w:t>‘No’ if no lock box is used</w:t>
      </w:r>
    </w:p>
    <w:p w:rsidR="00E31733" w:rsidRPr="00B028F0" w:rsidRDefault="00E31733" w:rsidP="00E31733">
      <w:pPr>
        <w:rPr>
          <w:rFonts w:ascii="Arial" w:hAnsi="Arial"/>
          <w:sz w:val="24"/>
        </w:rPr>
      </w:pPr>
      <w:r w:rsidRPr="00B028F0">
        <w:rPr>
          <w:rFonts w:ascii="Arial" w:hAnsi="Arial"/>
          <w:sz w:val="24"/>
        </w:rPr>
        <w:lastRenderedPageBreak/>
        <w:t xml:space="preserve"> The disclosure of PIN codes in the MLS is prohibited as well as inclusion of any information regarding a non-</w:t>
      </w:r>
      <w:smartTag w:uri="urn:schemas-microsoft-com:office:smarttags" w:element="stockticker">
        <w:r w:rsidRPr="00B028F0">
          <w:rPr>
            <w:rFonts w:ascii="Arial" w:hAnsi="Arial"/>
            <w:sz w:val="24"/>
          </w:rPr>
          <w:t>MLS</w:t>
        </w:r>
      </w:smartTag>
      <w:r w:rsidRPr="00B028F0">
        <w:rPr>
          <w:rFonts w:ascii="Arial" w:hAnsi="Arial"/>
          <w:sz w:val="24"/>
        </w:rPr>
        <w:t xml:space="preserve"> issued lock box. Failure to comply with the above statements will result in a $50.00 fine if not corrected within 24 hours. </w:t>
      </w:r>
    </w:p>
    <w:p w:rsidR="004F4774" w:rsidRPr="00B028F0" w:rsidRDefault="004F4774">
      <w:pPr>
        <w:rPr>
          <w:rFonts w:ascii="Arial" w:hAnsi="Arial"/>
          <w:sz w:val="24"/>
        </w:rPr>
      </w:pPr>
    </w:p>
    <w:p w:rsidR="004F4774" w:rsidRPr="00B028F0" w:rsidRDefault="004F4774" w:rsidP="00273C9A">
      <w:pPr>
        <w:rPr>
          <w:rFonts w:ascii="Arial" w:hAnsi="Arial"/>
          <w:sz w:val="24"/>
        </w:rPr>
      </w:pPr>
      <w:r w:rsidRPr="00B028F0">
        <w:rPr>
          <w:rFonts w:ascii="Arial" w:hAnsi="Arial"/>
          <w:b/>
          <w:sz w:val="24"/>
          <w:u w:val="single"/>
        </w:rPr>
        <w:t xml:space="preserve">SECTION 16.2 LOCK BOX SECURITY: </w:t>
      </w:r>
      <w:r w:rsidRPr="00B028F0">
        <w:rPr>
          <w:rFonts w:ascii="Arial" w:hAnsi="Arial"/>
          <w:sz w:val="24"/>
        </w:rPr>
        <w:t xml:space="preserve"> Regardless of lock boxes in use, the publication of lock box combinations, key locations, or other entry information in the Public Remarks or Public Addendum is prohibited.</w:t>
      </w:r>
    </w:p>
    <w:p w:rsidR="004F4774" w:rsidRPr="00B028F0" w:rsidRDefault="004F4774">
      <w:pPr>
        <w:rPr>
          <w:rFonts w:ascii="Arial" w:hAnsi="Arial"/>
          <w:sz w:val="24"/>
        </w:rPr>
      </w:pPr>
    </w:p>
    <w:p w:rsidR="00EC11EC" w:rsidRPr="00B028F0" w:rsidRDefault="004F4774" w:rsidP="00EC11EC">
      <w:pPr>
        <w:rPr>
          <w:rFonts w:ascii="Arial" w:hAnsi="Arial"/>
          <w:sz w:val="24"/>
        </w:rPr>
      </w:pPr>
      <w:r w:rsidRPr="00B028F0">
        <w:rPr>
          <w:rFonts w:ascii="Arial" w:hAnsi="Arial"/>
          <w:b/>
          <w:sz w:val="24"/>
          <w:u w:val="single"/>
        </w:rPr>
        <w:t xml:space="preserve">SECTION 16.3 </w:t>
      </w:r>
      <w:r w:rsidR="00EC11EC" w:rsidRPr="00B028F0">
        <w:rPr>
          <w:rFonts w:ascii="Arial" w:hAnsi="Arial"/>
          <w:b/>
          <w:sz w:val="24"/>
          <w:u w:val="single"/>
        </w:rPr>
        <w:t>SELLERS AUTHORITY</w:t>
      </w:r>
      <w:r w:rsidRPr="00B028F0">
        <w:rPr>
          <w:rFonts w:ascii="Arial" w:hAnsi="Arial"/>
          <w:b/>
          <w:sz w:val="24"/>
          <w:u w:val="single"/>
        </w:rPr>
        <w:t>:</w:t>
      </w:r>
      <w:r w:rsidR="00EC11EC" w:rsidRPr="00B028F0">
        <w:rPr>
          <w:rFonts w:ascii="Arial" w:hAnsi="Arial"/>
          <w:b/>
          <w:sz w:val="24"/>
          <w:u w:val="single"/>
        </w:rPr>
        <w:t xml:space="preserve">  </w:t>
      </w:r>
      <w:r w:rsidR="00EC11EC" w:rsidRPr="00B028F0">
        <w:rPr>
          <w:rFonts w:ascii="Arial" w:hAnsi="Arial"/>
          <w:sz w:val="24"/>
        </w:rPr>
        <w:t xml:space="preserve">Lock boxes may not be placed on a </w:t>
      </w:r>
      <w:smartTag w:uri="urn:schemas-microsoft-com:office:smarttags" w:element="PersonName">
        <w:r w:rsidR="00EC11EC" w:rsidRPr="00B028F0">
          <w:rPr>
            <w:rFonts w:ascii="Arial" w:hAnsi="Arial"/>
            <w:sz w:val="24"/>
          </w:rPr>
          <w:t>property</w:t>
        </w:r>
      </w:smartTag>
      <w:r w:rsidR="00EC11EC" w:rsidRPr="00B028F0">
        <w:rPr>
          <w:rFonts w:ascii="Arial" w:hAnsi="Arial"/>
          <w:sz w:val="24"/>
        </w:rPr>
        <w:t xml:space="preserve"> without authority from the seller.  This authority may be established in the listing contract or in a separate document created specifically for the purpose.</w:t>
      </w:r>
    </w:p>
    <w:p w:rsidR="00F81596" w:rsidRPr="00B028F0" w:rsidRDefault="00F81596">
      <w:pPr>
        <w:rPr>
          <w:rFonts w:ascii="Arial" w:hAnsi="Arial"/>
          <w:sz w:val="24"/>
        </w:rPr>
      </w:pPr>
    </w:p>
    <w:p w:rsidR="00F81596" w:rsidRPr="00B028F0" w:rsidRDefault="00EC11EC">
      <w:pPr>
        <w:rPr>
          <w:rFonts w:ascii="Arial" w:hAnsi="Arial"/>
          <w:sz w:val="24"/>
        </w:rPr>
      </w:pPr>
      <w:r w:rsidRPr="00B028F0">
        <w:rPr>
          <w:rFonts w:ascii="Arial" w:hAnsi="Arial"/>
          <w:b/>
          <w:sz w:val="24"/>
          <w:u w:val="single"/>
        </w:rPr>
        <w:t>SECTION 16.4 LEASE AGREEMENT:</w:t>
      </w:r>
      <w:r w:rsidRPr="00B028F0">
        <w:rPr>
          <w:rFonts w:ascii="Arial" w:hAnsi="Arial"/>
          <w:sz w:val="24"/>
        </w:rPr>
        <w:t xml:space="preserve">  </w:t>
      </w:r>
      <w:r w:rsidR="00F81596" w:rsidRPr="00B028F0">
        <w:rPr>
          <w:rFonts w:ascii="Arial" w:hAnsi="Arial"/>
          <w:sz w:val="24"/>
        </w:rPr>
        <w:t>Every REALTOR member and/or every MLS Participant and every non-principal broker, sales licensee and licensed or certified appraisers, and affiliate members that include only Pest Control and Home Inspectors shall be eligible to hold a key subject to their execution of a lease agreement with the Association and MLS.</w:t>
      </w: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sz w:val="24"/>
        </w:rPr>
        <w:t>Lease agreements shall spell out the responsibilities of the parties and shall incorporate by reference any applicable rules or regulations or other governing provisions of the Association or MLS that relate to the operation of the lock box system.  The lease agreement shall also provide that keys may not be used under any circumstances by anyone other than the key holder.</w:t>
      </w:r>
    </w:p>
    <w:p w:rsidR="00EC11EC" w:rsidRPr="00B028F0" w:rsidRDefault="00EC11EC" w:rsidP="00EC11EC">
      <w:pPr>
        <w:rPr>
          <w:rFonts w:ascii="Arial" w:hAnsi="Arial"/>
          <w:sz w:val="24"/>
        </w:rPr>
      </w:pPr>
      <w:r w:rsidRPr="00B028F0">
        <w:rPr>
          <w:rFonts w:ascii="Arial" w:hAnsi="Arial"/>
          <w:sz w:val="24"/>
        </w:rPr>
        <w:t>No one shall be required to lease a key from the Association except on a voluntary basis.  Keys may be leased to affiliate members actively engaged in a recognized field of real estate practice or in related fields.  In such instances the lease agreement shall be signed by the key holder.  Current records shall be maintained as to all keys issued and in inventory.  There shall be an audit, at least annually, of all keys, whether issued or in inventory.  This requirement may be satisfied by a physical inventory or, alternatively, by receipt of a statement signed by the key holder and the designated REALTOR, broker of record. This audit requirement does not apply to electronic lock box programmers or keypads that are sold or leased provided such devices may be deactivated within thirty (30) days.</w:t>
      </w:r>
    </w:p>
    <w:p w:rsidR="00F81596" w:rsidRPr="00B028F0" w:rsidRDefault="00F81596">
      <w:pPr>
        <w:rPr>
          <w:rFonts w:ascii="Arial" w:hAnsi="Arial"/>
          <w:sz w:val="24"/>
        </w:rPr>
      </w:pPr>
    </w:p>
    <w:p w:rsidR="00F81596" w:rsidRPr="00B028F0" w:rsidRDefault="00EC11EC">
      <w:pPr>
        <w:rPr>
          <w:rFonts w:ascii="Arial" w:hAnsi="Arial"/>
          <w:sz w:val="24"/>
        </w:rPr>
      </w:pPr>
      <w:r w:rsidRPr="00B028F0">
        <w:rPr>
          <w:rFonts w:ascii="Arial" w:hAnsi="Arial"/>
          <w:b/>
          <w:sz w:val="24"/>
          <w:u w:val="single"/>
        </w:rPr>
        <w:t>SECTION 16.5 LOCK BOX SUSPENSION:</w:t>
      </w:r>
      <w:r w:rsidRPr="00B028F0">
        <w:rPr>
          <w:rFonts w:ascii="Arial" w:hAnsi="Arial"/>
          <w:sz w:val="24"/>
        </w:rPr>
        <w:t xml:space="preserve">  </w:t>
      </w:r>
      <w:r w:rsidR="004344FB" w:rsidRPr="00B028F0">
        <w:rPr>
          <w:rFonts w:ascii="Arial" w:hAnsi="Arial"/>
          <w:sz w:val="24"/>
        </w:rPr>
        <w:t>Associations</w:t>
      </w:r>
      <w:r w:rsidR="00F81596" w:rsidRPr="00B028F0">
        <w:rPr>
          <w:rFonts w:ascii="Arial" w:hAnsi="Arial"/>
          <w:sz w:val="24"/>
        </w:rPr>
        <w:t xml:space="preserve"> and </w:t>
      </w:r>
      <w:r w:rsidR="004344FB" w:rsidRPr="00B028F0">
        <w:rPr>
          <w:rFonts w:ascii="Arial" w:hAnsi="Arial"/>
          <w:sz w:val="24"/>
        </w:rPr>
        <w:t>MLS</w:t>
      </w:r>
      <w:r w:rsidR="00F81596" w:rsidRPr="00B028F0">
        <w:rPr>
          <w:rFonts w:ascii="Arial" w:hAnsi="Arial"/>
          <w:sz w:val="24"/>
        </w:rPr>
        <w:t xml:space="preserve"> may refuse to sell or lease lock box keys, may terminate existing key lease agreements, and may refuse to activate or reactivate any key held by an individual convicted of a felony or misdemeanor if the crime, in the determination of the </w:t>
      </w:r>
      <w:r w:rsidR="004344FB" w:rsidRPr="00B028F0">
        <w:rPr>
          <w:rFonts w:ascii="Arial" w:hAnsi="Arial"/>
          <w:sz w:val="24"/>
        </w:rPr>
        <w:t>Association</w:t>
      </w:r>
      <w:r w:rsidR="00F81596" w:rsidRPr="00B028F0">
        <w:rPr>
          <w:rFonts w:ascii="Arial" w:hAnsi="Arial"/>
          <w:sz w:val="24"/>
        </w:rPr>
        <w:t xml:space="preserve"> or MLS, relates to the real estate business or puts clients, customers or other real estate professionals at risk.</w:t>
      </w:r>
    </w:p>
    <w:p w:rsidR="00F81596" w:rsidRPr="00B028F0" w:rsidRDefault="00F81596">
      <w:pPr>
        <w:rPr>
          <w:rFonts w:ascii="Arial" w:hAnsi="Arial"/>
          <w:sz w:val="24"/>
        </w:rPr>
      </w:pPr>
    </w:p>
    <w:p w:rsidR="00F81596" w:rsidRPr="00B028F0" w:rsidRDefault="004344FB">
      <w:pPr>
        <w:rPr>
          <w:rFonts w:ascii="Arial" w:hAnsi="Arial"/>
          <w:sz w:val="24"/>
        </w:rPr>
      </w:pPr>
      <w:r w:rsidRPr="00B028F0">
        <w:rPr>
          <w:rFonts w:ascii="Arial" w:hAnsi="Arial"/>
          <w:sz w:val="24"/>
        </w:rPr>
        <w:t>Associations</w:t>
      </w:r>
      <w:r w:rsidR="00F81596" w:rsidRPr="00B028F0">
        <w:rPr>
          <w:rFonts w:ascii="Arial" w:hAnsi="Arial"/>
          <w:sz w:val="24"/>
        </w:rPr>
        <w:t xml:space="preserve"> or </w:t>
      </w:r>
      <w:r w:rsidRPr="00B028F0">
        <w:rPr>
          <w:rFonts w:ascii="Arial" w:hAnsi="Arial"/>
          <w:sz w:val="24"/>
        </w:rPr>
        <w:t>MLS</w:t>
      </w:r>
      <w:r w:rsidR="00F81596" w:rsidRPr="00B028F0">
        <w:rPr>
          <w:rFonts w:ascii="Arial" w:hAnsi="Arial"/>
          <w:sz w:val="24"/>
        </w:rPr>
        <w:t xml:space="preserve"> may suspend the right of lock box key holders to use lock box keys following their arrest and prior to their conviction for any felony or misdemeanor which, in the determination of the </w:t>
      </w:r>
      <w:r w:rsidRPr="00B028F0">
        <w:rPr>
          <w:rFonts w:ascii="Arial" w:hAnsi="Arial"/>
          <w:sz w:val="24"/>
        </w:rPr>
        <w:t xml:space="preserve">Association </w:t>
      </w:r>
      <w:r w:rsidR="00F81596" w:rsidRPr="00B028F0">
        <w:rPr>
          <w:rFonts w:ascii="Arial" w:hAnsi="Arial"/>
          <w:sz w:val="24"/>
        </w:rPr>
        <w:t>or MLS, relates to the real estate business or which puts clients, customers or other real estate professionals at risk.</w:t>
      </w:r>
    </w:p>
    <w:p w:rsidR="00220D33" w:rsidRPr="00B028F0" w:rsidRDefault="00220D33">
      <w:pPr>
        <w:rPr>
          <w:rFonts w:ascii="Arial" w:hAnsi="Arial"/>
          <w:sz w:val="24"/>
        </w:rPr>
      </w:pPr>
    </w:p>
    <w:p w:rsidR="00220D33" w:rsidRPr="00B028F0" w:rsidRDefault="00220D33">
      <w:pPr>
        <w:rPr>
          <w:rFonts w:ascii="Arial" w:hAnsi="Arial"/>
          <w:sz w:val="24"/>
        </w:rPr>
      </w:pPr>
    </w:p>
    <w:p w:rsidR="00220D33" w:rsidRPr="00B028F0" w:rsidRDefault="00220D33">
      <w:pPr>
        <w:rPr>
          <w:rFonts w:ascii="Arial" w:hAnsi="Arial"/>
          <w:sz w:val="24"/>
        </w:rPr>
      </w:pPr>
    </w:p>
    <w:p w:rsidR="00220D33" w:rsidRPr="00B028F0" w:rsidRDefault="00220D33">
      <w:pPr>
        <w:rPr>
          <w:rFonts w:ascii="Arial" w:hAnsi="Arial"/>
          <w:sz w:val="24"/>
        </w:rPr>
      </w:pPr>
    </w:p>
    <w:p w:rsidR="00220D33" w:rsidRPr="00B028F0" w:rsidRDefault="00220D33">
      <w:pPr>
        <w:rPr>
          <w:rFonts w:ascii="Arial" w:hAnsi="Arial"/>
          <w:sz w:val="24"/>
        </w:rPr>
      </w:pPr>
    </w:p>
    <w:p w:rsidR="00220D33" w:rsidRPr="00B028F0" w:rsidRDefault="00220D33">
      <w:pPr>
        <w:rPr>
          <w:rFonts w:ascii="Arial" w:hAnsi="Arial"/>
          <w:sz w:val="24"/>
        </w:rPr>
      </w:pPr>
    </w:p>
    <w:p w:rsidR="00220D33" w:rsidRPr="00B028F0" w:rsidRDefault="00220D33">
      <w:pPr>
        <w:rPr>
          <w:rFonts w:ascii="Arial" w:hAnsi="Arial"/>
          <w:sz w:val="24"/>
        </w:rPr>
      </w:pPr>
    </w:p>
    <w:p w:rsidR="00220D33" w:rsidRPr="00B028F0" w:rsidRDefault="00220D33">
      <w:pPr>
        <w:rPr>
          <w:rFonts w:ascii="Arial" w:hAnsi="Arial"/>
          <w:sz w:val="24"/>
        </w:rPr>
      </w:pPr>
    </w:p>
    <w:p w:rsidR="00220D33" w:rsidRPr="00B028F0" w:rsidRDefault="00220D33">
      <w:pPr>
        <w:rPr>
          <w:rFonts w:ascii="Arial" w:hAnsi="Arial"/>
          <w:sz w:val="24"/>
        </w:rPr>
      </w:pPr>
    </w:p>
    <w:p w:rsidR="00220D33" w:rsidRPr="00B028F0" w:rsidRDefault="00220D33">
      <w:pPr>
        <w:rPr>
          <w:rFonts w:ascii="Arial" w:hAnsi="Arial"/>
          <w:sz w:val="24"/>
        </w:rPr>
      </w:pPr>
    </w:p>
    <w:p w:rsidR="00220D33" w:rsidRPr="00B028F0" w:rsidRDefault="00220D33">
      <w:pPr>
        <w:rPr>
          <w:rFonts w:ascii="Arial" w:hAnsi="Arial"/>
          <w:sz w:val="24"/>
        </w:rPr>
      </w:pPr>
    </w:p>
    <w:p w:rsidR="00F81596" w:rsidRPr="00B028F0" w:rsidRDefault="00F81596">
      <w:pPr>
        <w:rPr>
          <w:rFonts w:ascii="Arial" w:hAnsi="Arial"/>
          <w:sz w:val="24"/>
        </w:rPr>
      </w:pPr>
    </w:p>
    <w:p w:rsidR="00F81596" w:rsidRPr="00B028F0" w:rsidRDefault="00F81596">
      <w:pPr>
        <w:rPr>
          <w:rFonts w:ascii="Arial" w:hAnsi="Arial"/>
          <w:sz w:val="24"/>
        </w:rPr>
      </w:pPr>
      <w:r w:rsidRPr="00B028F0">
        <w:rPr>
          <w:rFonts w:ascii="Arial" w:hAnsi="Arial"/>
          <w:sz w:val="24"/>
        </w:rPr>
        <w:t>Factors that can be considered in making such determinations include, but are not limited to:</w:t>
      </w:r>
    </w:p>
    <w:p w:rsidR="00F81596" w:rsidRPr="00B028F0" w:rsidRDefault="00F81596">
      <w:pPr>
        <w:rPr>
          <w:rFonts w:ascii="Arial" w:hAnsi="Arial"/>
          <w:sz w:val="24"/>
        </w:rPr>
      </w:pPr>
      <w:r w:rsidRPr="00B028F0">
        <w:rPr>
          <w:rFonts w:ascii="Arial" w:hAnsi="Arial"/>
          <w:sz w:val="24"/>
        </w:rPr>
        <w:t xml:space="preserve">                    a) </w:t>
      </w:r>
      <w:r w:rsidR="00EC11EC" w:rsidRPr="00B028F0">
        <w:rPr>
          <w:rFonts w:ascii="Arial" w:hAnsi="Arial"/>
          <w:sz w:val="24"/>
        </w:rPr>
        <w:t>The</w:t>
      </w:r>
      <w:r w:rsidRPr="00B028F0">
        <w:rPr>
          <w:rFonts w:ascii="Arial" w:hAnsi="Arial"/>
          <w:sz w:val="24"/>
        </w:rPr>
        <w:t xml:space="preserve"> nature and seriousness of the crime</w:t>
      </w:r>
    </w:p>
    <w:p w:rsidR="00F81596" w:rsidRPr="00B028F0" w:rsidRDefault="00F81596">
      <w:pPr>
        <w:rPr>
          <w:rFonts w:ascii="Arial" w:hAnsi="Arial"/>
          <w:sz w:val="24"/>
        </w:rPr>
      </w:pPr>
      <w:r w:rsidRPr="00B028F0">
        <w:rPr>
          <w:rFonts w:ascii="Arial" w:hAnsi="Arial"/>
          <w:sz w:val="24"/>
        </w:rPr>
        <w:t xml:space="preserve">                    b) </w:t>
      </w:r>
      <w:r w:rsidR="00EC11EC" w:rsidRPr="00B028F0">
        <w:rPr>
          <w:rFonts w:ascii="Arial" w:hAnsi="Arial"/>
          <w:sz w:val="24"/>
        </w:rPr>
        <w:t>The</w:t>
      </w:r>
      <w:r w:rsidRPr="00B028F0">
        <w:rPr>
          <w:rFonts w:ascii="Arial" w:hAnsi="Arial"/>
          <w:sz w:val="24"/>
        </w:rPr>
        <w:t xml:space="preserve"> relationship of the crime to the purposes for limiting lock box access</w:t>
      </w:r>
    </w:p>
    <w:p w:rsidR="00EC11EC" w:rsidRPr="00B028F0" w:rsidRDefault="00F81596" w:rsidP="00ED0F05">
      <w:pPr>
        <w:ind w:left="720"/>
        <w:rPr>
          <w:rFonts w:ascii="Arial" w:hAnsi="Arial"/>
          <w:sz w:val="24"/>
        </w:rPr>
      </w:pPr>
      <w:r w:rsidRPr="00B028F0">
        <w:rPr>
          <w:rFonts w:ascii="Arial" w:hAnsi="Arial"/>
          <w:sz w:val="24"/>
        </w:rPr>
        <w:t xml:space="preserve">         c) </w:t>
      </w:r>
      <w:r w:rsidR="00EC11EC" w:rsidRPr="00B028F0">
        <w:rPr>
          <w:rFonts w:ascii="Arial" w:hAnsi="Arial"/>
          <w:sz w:val="24"/>
        </w:rPr>
        <w:t>The</w:t>
      </w:r>
      <w:r w:rsidRPr="00B028F0">
        <w:rPr>
          <w:rFonts w:ascii="Arial" w:hAnsi="Arial"/>
          <w:sz w:val="24"/>
        </w:rPr>
        <w:t xml:space="preserve"> extent to which access (or continued access) might afford opportunities to engage</w:t>
      </w:r>
    </w:p>
    <w:p w:rsidR="00F81596" w:rsidRPr="00B028F0" w:rsidRDefault="00EC11EC" w:rsidP="00EC11EC">
      <w:pPr>
        <w:ind w:left="720" w:firstLine="720"/>
        <w:rPr>
          <w:rFonts w:ascii="Arial" w:hAnsi="Arial"/>
          <w:sz w:val="24"/>
        </w:rPr>
      </w:pPr>
      <w:r w:rsidRPr="00B028F0">
        <w:rPr>
          <w:rFonts w:ascii="Arial" w:hAnsi="Arial"/>
          <w:sz w:val="24"/>
        </w:rPr>
        <w:t xml:space="preserve">  </w:t>
      </w:r>
      <w:r w:rsidR="00F81596" w:rsidRPr="00B028F0">
        <w:rPr>
          <w:rFonts w:ascii="Arial" w:hAnsi="Arial"/>
          <w:sz w:val="24"/>
        </w:rPr>
        <w:t xml:space="preserve"> in similar criminal activity</w:t>
      </w:r>
    </w:p>
    <w:p w:rsidR="00F81596" w:rsidRPr="00B028F0" w:rsidRDefault="00F81596">
      <w:pPr>
        <w:rPr>
          <w:rFonts w:ascii="Arial" w:hAnsi="Arial"/>
          <w:sz w:val="24"/>
        </w:rPr>
      </w:pPr>
      <w:r w:rsidRPr="00B028F0">
        <w:rPr>
          <w:rFonts w:ascii="Arial" w:hAnsi="Arial"/>
          <w:sz w:val="24"/>
        </w:rPr>
        <w:t xml:space="preserve">                    d) </w:t>
      </w:r>
      <w:r w:rsidR="00EC11EC" w:rsidRPr="00B028F0">
        <w:rPr>
          <w:rFonts w:ascii="Arial" w:hAnsi="Arial"/>
          <w:sz w:val="24"/>
        </w:rPr>
        <w:t>The</w:t>
      </w:r>
      <w:r w:rsidRPr="00B028F0">
        <w:rPr>
          <w:rFonts w:ascii="Arial" w:hAnsi="Arial"/>
          <w:sz w:val="24"/>
        </w:rPr>
        <w:t xml:space="preserve"> extent and nature of past criminal activity</w:t>
      </w:r>
    </w:p>
    <w:p w:rsidR="00220D33" w:rsidRPr="00B028F0" w:rsidRDefault="00F81596">
      <w:pPr>
        <w:rPr>
          <w:rFonts w:ascii="Arial" w:hAnsi="Arial"/>
          <w:sz w:val="24"/>
        </w:rPr>
      </w:pPr>
      <w:r w:rsidRPr="00B028F0">
        <w:rPr>
          <w:rFonts w:ascii="Arial" w:hAnsi="Arial"/>
          <w:sz w:val="24"/>
        </w:rPr>
        <w:t xml:space="preserve">                    e) </w:t>
      </w:r>
      <w:r w:rsidR="00EC11EC" w:rsidRPr="00B028F0">
        <w:rPr>
          <w:rFonts w:ascii="Arial" w:hAnsi="Arial"/>
          <w:sz w:val="24"/>
        </w:rPr>
        <w:t>Time</w:t>
      </w:r>
      <w:r w:rsidRPr="00B028F0">
        <w:rPr>
          <w:rFonts w:ascii="Arial" w:hAnsi="Arial"/>
          <w:sz w:val="24"/>
        </w:rPr>
        <w:t xml:space="preserve"> since criminal activity was engaged in</w:t>
      </w:r>
    </w:p>
    <w:p w:rsidR="00F81596" w:rsidRPr="00B028F0" w:rsidRDefault="00F81596">
      <w:pPr>
        <w:rPr>
          <w:rFonts w:ascii="Arial" w:hAnsi="Arial"/>
          <w:sz w:val="24"/>
        </w:rPr>
      </w:pPr>
      <w:r w:rsidRPr="00B028F0">
        <w:rPr>
          <w:rFonts w:ascii="Arial" w:hAnsi="Arial"/>
          <w:sz w:val="24"/>
        </w:rPr>
        <w:t xml:space="preserve">                    f) </w:t>
      </w:r>
      <w:r w:rsidR="00EC11EC" w:rsidRPr="00B028F0">
        <w:rPr>
          <w:rFonts w:ascii="Arial" w:hAnsi="Arial"/>
          <w:sz w:val="24"/>
        </w:rPr>
        <w:t xml:space="preserve"> Evidence</w:t>
      </w:r>
      <w:r w:rsidRPr="00B028F0">
        <w:rPr>
          <w:rFonts w:ascii="Arial" w:hAnsi="Arial"/>
          <w:sz w:val="24"/>
        </w:rPr>
        <w:t xml:space="preserve"> of rehabilitation while incarcerated or following release and </w:t>
      </w:r>
    </w:p>
    <w:p w:rsidR="00F81596" w:rsidRPr="00B028F0" w:rsidRDefault="00F81596">
      <w:pPr>
        <w:rPr>
          <w:rFonts w:ascii="Arial" w:hAnsi="Arial"/>
          <w:sz w:val="24"/>
        </w:rPr>
      </w:pPr>
      <w:r w:rsidRPr="00B028F0">
        <w:rPr>
          <w:rFonts w:ascii="Arial" w:hAnsi="Arial"/>
          <w:sz w:val="24"/>
        </w:rPr>
        <w:t xml:space="preserve">                    g) </w:t>
      </w:r>
      <w:r w:rsidR="00EC11EC" w:rsidRPr="00B028F0">
        <w:rPr>
          <w:rFonts w:ascii="Arial" w:hAnsi="Arial"/>
          <w:sz w:val="24"/>
        </w:rPr>
        <w:t>Evidence</w:t>
      </w:r>
      <w:r w:rsidRPr="00B028F0">
        <w:rPr>
          <w:rFonts w:ascii="Arial" w:hAnsi="Arial"/>
          <w:sz w:val="24"/>
        </w:rPr>
        <w:t xml:space="preserve"> of present fitness</w:t>
      </w:r>
    </w:p>
    <w:p w:rsidR="001C112A" w:rsidRPr="00B028F0" w:rsidRDefault="001C112A">
      <w:pPr>
        <w:rPr>
          <w:rFonts w:ascii="Arial" w:hAnsi="Arial"/>
          <w:sz w:val="24"/>
        </w:rPr>
      </w:pPr>
    </w:p>
    <w:p w:rsidR="00F81596" w:rsidRPr="00B028F0" w:rsidRDefault="00F81596">
      <w:pPr>
        <w:rPr>
          <w:rFonts w:ascii="Arial" w:hAnsi="Arial"/>
          <w:sz w:val="24"/>
        </w:rPr>
      </w:pPr>
    </w:p>
    <w:p w:rsidR="00F81596" w:rsidRPr="00B028F0" w:rsidRDefault="00F81596">
      <w:pPr>
        <w:pStyle w:val="Heading5"/>
        <w:tabs>
          <w:tab w:val="clear" w:pos="720"/>
          <w:tab w:val="clear" w:pos="9720"/>
        </w:tabs>
        <w:rPr>
          <w:bCs/>
        </w:rPr>
      </w:pPr>
      <w:r w:rsidRPr="00B028F0">
        <w:rPr>
          <w:bCs/>
        </w:rPr>
        <w:t>XVII. WEB POLICY</w:t>
      </w:r>
    </w:p>
    <w:p w:rsidR="00F81596" w:rsidRPr="00B028F0" w:rsidRDefault="00F81596">
      <w:pPr>
        <w:rPr>
          <w:rFonts w:ascii="Arial" w:hAnsi="Arial"/>
          <w:sz w:val="24"/>
        </w:rPr>
      </w:pPr>
    </w:p>
    <w:p w:rsidR="00E9280D" w:rsidRPr="00B028F0" w:rsidRDefault="00273C9A" w:rsidP="00E9280D">
      <w:pPr>
        <w:autoSpaceDE w:val="0"/>
        <w:autoSpaceDN w:val="0"/>
        <w:adjustRightInd w:val="0"/>
        <w:rPr>
          <w:rFonts w:ascii="Arial" w:hAnsi="Arial"/>
          <w:sz w:val="24"/>
        </w:rPr>
      </w:pPr>
      <w:r w:rsidRPr="00B028F0">
        <w:rPr>
          <w:rFonts w:ascii="Arial" w:hAnsi="Arial"/>
          <w:b/>
          <w:sz w:val="24"/>
          <w:u w:val="single"/>
        </w:rPr>
        <w:t>Section 1</w:t>
      </w:r>
      <w:r w:rsidR="009B7CAF" w:rsidRPr="00B028F0">
        <w:rPr>
          <w:rFonts w:ascii="Arial" w:hAnsi="Arial"/>
          <w:b/>
          <w:sz w:val="24"/>
          <w:u w:val="single"/>
        </w:rPr>
        <w:t>7</w:t>
      </w:r>
      <w:r w:rsidRPr="00B028F0">
        <w:rPr>
          <w:rFonts w:ascii="Arial" w:hAnsi="Arial"/>
          <w:b/>
          <w:sz w:val="24"/>
          <w:u w:val="single"/>
        </w:rPr>
        <w:t xml:space="preserve"> IDX Defined:</w:t>
      </w:r>
      <w:r w:rsidRPr="00B028F0">
        <w:rPr>
          <w:rFonts w:ascii="Arial" w:hAnsi="Arial"/>
          <w:sz w:val="24"/>
        </w:rPr>
        <w:t xml:space="preserve"> </w:t>
      </w:r>
      <w:r w:rsidR="00E9280D" w:rsidRPr="00B028F0">
        <w:rPr>
          <w:rFonts w:ascii="Arial" w:hAnsi="Arial"/>
          <w:sz w:val="24"/>
        </w:rPr>
        <w:t>IDX affords MLS participants the ability to authorize limited electronic display of their listings by other participants. (Amended 5/12)</w:t>
      </w:r>
    </w:p>
    <w:p w:rsidR="00273C9A" w:rsidRPr="00B028F0" w:rsidRDefault="00273C9A" w:rsidP="00273C9A">
      <w:pPr>
        <w:rPr>
          <w:rFonts w:ascii="Arial" w:hAnsi="Arial"/>
          <w:sz w:val="24"/>
        </w:rPr>
      </w:pPr>
    </w:p>
    <w:p w:rsidR="00273C9A" w:rsidRPr="00B028F0" w:rsidRDefault="009B7CAF" w:rsidP="00273C9A">
      <w:pPr>
        <w:autoSpaceDE w:val="0"/>
        <w:autoSpaceDN w:val="0"/>
        <w:adjustRightInd w:val="0"/>
        <w:rPr>
          <w:rFonts w:ascii="Arial" w:hAnsi="Arial"/>
          <w:sz w:val="24"/>
        </w:rPr>
      </w:pPr>
      <w:r w:rsidRPr="00B028F0">
        <w:rPr>
          <w:rFonts w:ascii="Arial" w:hAnsi="Arial"/>
          <w:b/>
          <w:sz w:val="24"/>
          <w:u w:val="single"/>
        </w:rPr>
        <w:t>Section 17</w:t>
      </w:r>
      <w:r w:rsidR="00273C9A" w:rsidRPr="00B028F0">
        <w:rPr>
          <w:rFonts w:ascii="Arial" w:hAnsi="Arial"/>
          <w:b/>
          <w:sz w:val="24"/>
          <w:u w:val="single"/>
        </w:rPr>
        <w:t>.1Authorization:</w:t>
      </w:r>
      <w:r w:rsidR="00273C9A" w:rsidRPr="00B028F0">
        <w:rPr>
          <w:rFonts w:ascii="Times-Bold" w:hAnsi="Times-Bold" w:cs="Times-Bold"/>
          <w:b/>
          <w:bCs/>
        </w:rPr>
        <w:t xml:space="preserve"> </w:t>
      </w:r>
      <w:r w:rsidR="00E9280D" w:rsidRPr="00B028F0">
        <w:rPr>
          <w:rFonts w:ascii="Arial" w:hAnsi="Arial"/>
          <w:sz w:val="24"/>
        </w:rPr>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  Even where participants have given blanket authority for other participants to display their listings on IDX sites, such consent may be withdrawn on a listing-by-listing basis where the seller has prohibited all Internet display. (Amended 5/12)</w:t>
      </w:r>
    </w:p>
    <w:p w:rsidR="0048437C" w:rsidRPr="00B028F0" w:rsidRDefault="0048437C" w:rsidP="0048437C"/>
    <w:p w:rsidR="00DA24CF" w:rsidRPr="00B028F0" w:rsidRDefault="00DA24CF" w:rsidP="00220D33">
      <w:pPr>
        <w:rPr>
          <w:rFonts w:ascii="Arial" w:hAnsi="Arial"/>
          <w:sz w:val="24"/>
        </w:rPr>
      </w:pPr>
      <w:r w:rsidRPr="00B028F0">
        <w:rPr>
          <w:rFonts w:ascii="Arial" w:hAnsi="Arial"/>
          <w:b/>
          <w:sz w:val="24"/>
          <w:u w:val="single"/>
        </w:rPr>
        <w:t xml:space="preserve">Section </w:t>
      </w:r>
      <w:r w:rsidR="009B7CAF" w:rsidRPr="00B028F0">
        <w:rPr>
          <w:rFonts w:ascii="Arial" w:hAnsi="Arial"/>
          <w:b/>
          <w:sz w:val="24"/>
          <w:u w:val="single"/>
        </w:rPr>
        <w:t>17</w:t>
      </w:r>
      <w:r w:rsidRPr="00B028F0">
        <w:rPr>
          <w:rFonts w:ascii="Arial" w:hAnsi="Arial"/>
          <w:b/>
          <w:sz w:val="24"/>
          <w:u w:val="single"/>
        </w:rPr>
        <w:t>.2 Participation:</w:t>
      </w:r>
      <w:r w:rsidRPr="00B028F0">
        <w:rPr>
          <w:rFonts w:eastAsia="MS PGothic"/>
          <w:b/>
          <w:bCs/>
          <w:color w:val="231F20"/>
        </w:rPr>
        <w:t xml:space="preserve"> </w:t>
      </w:r>
      <w:r w:rsidRPr="00B028F0">
        <w:rPr>
          <w:rFonts w:ascii="Arial" w:hAnsi="Arial"/>
          <w:sz w:val="24"/>
        </w:rPr>
        <w:t xml:space="preserve">Participation in IDX is available to all MLS participants who are REALTORS® who are engaged in real estate brokerage and who consent to display of their listings by other participants. (Amended 11/09) </w:t>
      </w:r>
    </w:p>
    <w:p w:rsidR="007E604D" w:rsidRPr="00B028F0" w:rsidRDefault="007E604D" w:rsidP="0048437C"/>
    <w:p w:rsidR="00E9280D" w:rsidRPr="00B028F0" w:rsidRDefault="00DA24CF" w:rsidP="00E9280D">
      <w:pPr>
        <w:rPr>
          <w:rFonts w:ascii="Arial" w:hAnsi="Arial"/>
          <w:sz w:val="24"/>
        </w:rPr>
      </w:pPr>
      <w:r w:rsidRPr="00B028F0">
        <w:rPr>
          <w:rFonts w:ascii="Arial" w:hAnsi="Arial"/>
          <w:b/>
          <w:sz w:val="24"/>
          <w:u w:val="single"/>
        </w:rPr>
        <w:t xml:space="preserve">Section </w:t>
      </w:r>
      <w:r w:rsidR="009B7CAF" w:rsidRPr="00B028F0">
        <w:rPr>
          <w:rFonts w:ascii="Arial" w:hAnsi="Arial"/>
          <w:b/>
          <w:sz w:val="24"/>
          <w:u w:val="single"/>
        </w:rPr>
        <w:t>17</w:t>
      </w:r>
      <w:r w:rsidRPr="00B028F0">
        <w:rPr>
          <w:rFonts w:ascii="Arial" w:hAnsi="Arial"/>
          <w:b/>
          <w:sz w:val="24"/>
          <w:u w:val="single"/>
        </w:rPr>
        <w:t>.2.1:</w:t>
      </w:r>
      <w:r w:rsidRPr="00B028F0">
        <w:rPr>
          <w:rFonts w:eastAsia="MS PGothic"/>
          <w:b/>
          <w:bCs/>
          <w:color w:val="231F20"/>
        </w:rPr>
        <w:t xml:space="preserve"> </w:t>
      </w:r>
      <w:r w:rsidR="00E9280D" w:rsidRPr="00B028F0">
        <w:rPr>
          <w:rFonts w:ascii="Arial" w:hAnsi="Arial"/>
          <w:sz w:val="24"/>
        </w:rPr>
        <w:t>Participants must notify the MLS of their intention to display IDX  information and must give  the MLS direct access for purposes of monitoring/ensuring compliance with applicable rules and policies.  (Amended 5/12)</w:t>
      </w:r>
    </w:p>
    <w:p w:rsidR="007E604D" w:rsidRPr="00B028F0" w:rsidRDefault="007E604D" w:rsidP="0048437C">
      <w:pPr>
        <w:rPr>
          <w:rFonts w:ascii="Arial" w:hAnsi="Arial"/>
          <w:sz w:val="24"/>
        </w:rPr>
      </w:pPr>
    </w:p>
    <w:p w:rsidR="00E9280D" w:rsidRPr="00B028F0" w:rsidRDefault="00DA24CF" w:rsidP="00E9280D">
      <w:pPr>
        <w:rPr>
          <w:rFonts w:ascii="Arial" w:hAnsi="Arial"/>
          <w:sz w:val="24"/>
        </w:rPr>
      </w:pPr>
      <w:r w:rsidRPr="00B028F0">
        <w:rPr>
          <w:rFonts w:ascii="Arial" w:hAnsi="Arial"/>
          <w:b/>
          <w:sz w:val="24"/>
          <w:u w:val="single"/>
        </w:rPr>
        <w:t xml:space="preserve">Section </w:t>
      </w:r>
      <w:r w:rsidR="009B7CAF" w:rsidRPr="00B028F0">
        <w:rPr>
          <w:rFonts w:ascii="Arial" w:hAnsi="Arial"/>
          <w:b/>
          <w:sz w:val="24"/>
          <w:u w:val="single"/>
        </w:rPr>
        <w:t>17</w:t>
      </w:r>
      <w:r w:rsidRPr="00B028F0">
        <w:rPr>
          <w:rFonts w:ascii="Arial" w:hAnsi="Arial"/>
          <w:b/>
          <w:sz w:val="24"/>
          <w:u w:val="single"/>
        </w:rPr>
        <w:t>.2.2:</w:t>
      </w:r>
      <w:r w:rsidRPr="00B028F0">
        <w:rPr>
          <w:rFonts w:eastAsia="MS PGothic"/>
          <w:b/>
          <w:bCs/>
          <w:color w:val="231F20"/>
        </w:rPr>
        <w:t xml:space="preserve"> </w:t>
      </w:r>
      <w:r w:rsidR="00E9280D" w:rsidRPr="00B028F0">
        <w:rPr>
          <w:rFonts w:ascii="Arial" w:hAnsi="Arial"/>
          <w:sz w:val="24"/>
        </w:rPr>
        <w:t>MLS participants may not use IDX-provided listings for any purpose other than display as provided for in these rules.  This does not require participants to prevent indexing of IDX listings by recognized search engines. (Amended 5/12)</w:t>
      </w:r>
    </w:p>
    <w:p w:rsidR="0048437C" w:rsidRPr="00B028F0" w:rsidRDefault="0048437C" w:rsidP="0048437C">
      <w:pPr>
        <w:rPr>
          <w:rFonts w:ascii="Arial" w:hAnsi="Arial"/>
          <w:sz w:val="24"/>
        </w:rPr>
      </w:pPr>
    </w:p>
    <w:p w:rsidR="0085032C" w:rsidRPr="00B028F0" w:rsidRDefault="009B7CAF" w:rsidP="00414957">
      <w:pPr>
        <w:rPr>
          <w:rFonts w:ascii="Arial" w:hAnsi="Arial"/>
          <w:sz w:val="24"/>
        </w:rPr>
      </w:pPr>
      <w:r w:rsidRPr="00B028F0">
        <w:rPr>
          <w:rFonts w:ascii="Arial" w:hAnsi="Arial"/>
          <w:b/>
          <w:sz w:val="24"/>
          <w:u w:val="single"/>
        </w:rPr>
        <w:t>Section 17</w:t>
      </w:r>
      <w:r w:rsidR="00DA24CF" w:rsidRPr="00B028F0">
        <w:rPr>
          <w:rFonts w:ascii="Arial" w:hAnsi="Arial"/>
          <w:b/>
          <w:sz w:val="24"/>
          <w:u w:val="single"/>
        </w:rPr>
        <w:t>.2.3:</w:t>
      </w:r>
      <w:r w:rsidR="00DA24CF" w:rsidRPr="00B028F0">
        <w:t xml:space="preserve"> </w:t>
      </w:r>
      <w:r w:rsidR="00E9280D" w:rsidRPr="00B028F0">
        <w:rPr>
          <w:rFonts w:ascii="Arial" w:hAnsi="Arial"/>
          <w:sz w:val="24"/>
        </w:rPr>
        <w:t>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(Amended 5/12)</w:t>
      </w:r>
    </w:p>
    <w:p w:rsidR="00414957" w:rsidRPr="00B028F0" w:rsidRDefault="009B7CAF" w:rsidP="00414957">
      <w:pPr>
        <w:rPr>
          <w:rFonts w:ascii="Arial" w:hAnsi="Arial"/>
          <w:sz w:val="24"/>
        </w:rPr>
      </w:pPr>
      <w:r w:rsidRPr="00B028F0">
        <w:rPr>
          <w:rFonts w:ascii="Arial" w:hAnsi="Arial"/>
          <w:b/>
          <w:sz w:val="24"/>
          <w:u w:val="single"/>
        </w:rPr>
        <w:t>Section 17</w:t>
      </w:r>
      <w:r w:rsidR="00414957" w:rsidRPr="00B028F0">
        <w:rPr>
          <w:rFonts w:ascii="Arial" w:hAnsi="Arial"/>
          <w:b/>
          <w:sz w:val="24"/>
          <w:u w:val="single"/>
        </w:rPr>
        <w:t>.2.4:</w:t>
      </w:r>
      <w:r w:rsidR="00414957" w:rsidRPr="00B028F0">
        <w:t xml:space="preserve"> </w:t>
      </w:r>
      <w:r w:rsidR="00414957" w:rsidRPr="00B028F0">
        <w:rPr>
          <w:rFonts w:ascii="Arial" w:hAnsi="Arial"/>
          <w:sz w:val="24"/>
        </w:rPr>
        <w:t>Participants may select the listings they choose to display on their IDX sites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on any IDX site must be independently made by each participant. (Amended 11/06)</w:t>
      </w:r>
    </w:p>
    <w:p w:rsidR="00414957" w:rsidRPr="00B028F0" w:rsidRDefault="00414957" w:rsidP="00414957">
      <w:pPr>
        <w:rPr>
          <w:rFonts w:ascii="Arial" w:hAnsi="Arial"/>
          <w:sz w:val="24"/>
        </w:rPr>
      </w:pPr>
    </w:p>
    <w:p w:rsidR="00E9280D" w:rsidRPr="00B028F0" w:rsidRDefault="009B7CAF" w:rsidP="0085032C">
      <w:pPr>
        <w:rPr>
          <w:rFonts w:ascii="Arial" w:hAnsi="Arial"/>
          <w:sz w:val="24"/>
        </w:rPr>
      </w:pPr>
      <w:r w:rsidRPr="00B028F0">
        <w:rPr>
          <w:rFonts w:ascii="Arial" w:hAnsi="Arial"/>
          <w:b/>
          <w:sz w:val="24"/>
          <w:u w:val="single"/>
        </w:rPr>
        <w:t>Section 17</w:t>
      </w:r>
      <w:r w:rsidR="00414957" w:rsidRPr="00B028F0">
        <w:rPr>
          <w:rFonts w:ascii="Arial" w:hAnsi="Arial"/>
          <w:b/>
          <w:sz w:val="24"/>
          <w:u w:val="single"/>
        </w:rPr>
        <w:t>.2.5:</w:t>
      </w:r>
      <w:r w:rsidR="00414957" w:rsidRPr="00B028F0">
        <w:t xml:space="preserve"> </w:t>
      </w:r>
      <w:r w:rsidR="00E9280D" w:rsidRPr="00B028F0">
        <w:rPr>
          <w:rFonts w:ascii="Arial" w:hAnsi="Arial"/>
          <w:sz w:val="24"/>
        </w:rPr>
        <w:t>Participants must refresh all MLS downloads and IDX displays automatically fed by those downloads at least once every three (3) days. (Amended 5/12)</w:t>
      </w:r>
    </w:p>
    <w:p w:rsidR="0048437C" w:rsidRPr="00B028F0" w:rsidRDefault="0048437C" w:rsidP="0048437C"/>
    <w:p w:rsidR="00E9280D" w:rsidRPr="00B028F0" w:rsidRDefault="009B7CAF" w:rsidP="0085032C">
      <w:pPr>
        <w:rPr>
          <w:rFonts w:ascii="Arial" w:hAnsi="Arial"/>
          <w:sz w:val="24"/>
        </w:rPr>
      </w:pPr>
      <w:r w:rsidRPr="00B028F0">
        <w:rPr>
          <w:rFonts w:ascii="Arial" w:hAnsi="Arial"/>
          <w:b/>
          <w:sz w:val="24"/>
          <w:u w:val="single"/>
        </w:rPr>
        <w:t>Section 17</w:t>
      </w:r>
      <w:r w:rsidR="00414957" w:rsidRPr="00B028F0">
        <w:rPr>
          <w:rFonts w:ascii="Arial" w:hAnsi="Arial"/>
          <w:b/>
          <w:sz w:val="24"/>
          <w:u w:val="single"/>
        </w:rPr>
        <w:t>.2.6:</w:t>
      </w:r>
      <w:r w:rsidR="00414957" w:rsidRPr="00B028F0">
        <w:t xml:space="preserve"> </w:t>
      </w:r>
      <w:r w:rsidR="00E9280D" w:rsidRPr="00B028F0">
        <w:rPr>
          <w:rFonts w:ascii="Arial" w:hAnsi="Arial"/>
          <w:sz w:val="24"/>
        </w:rPr>
        <w:t>Except as provided in the IDX policy and these rules, an IDX site or a participant or user operating an IDX site or displaying IDX information as otherwise permitted may not distribute, provide, or make any portion of the MLS database available to any person or entity. (Amended 5/12)</w:t>
      </w:r>
    </w:p>
    <w:p w:rsidR="00E737F4" w:rsidRPr="00B028F0" w:rsidRDefault="00E737F4" w:rsidP="00414957">
      <w:pPr>
        <w:rPr>
          <w:rFonts w:ascii="Arial" w:hAnsi="Arial"/>
          <w:sz w:val="24"/>
        </w:rPr>
      </w:pPr>
    </w:p>
    <w:p w:rsidR="00E9280D" w:rsidRPr="00B028F0" w:rsidRDefault="00E737F4" w:rsidP="0085032C">
      <w:pPr>
        <w:rPr>
          <w:rFonts w:ascii="Arial" w:hAnsi="Arial"/>
          <w:sz w:val="24"/>
        </w:rPr>
      </w:pPr>
      <w:r w:rsidRPr="00B028F0">
        <w:rPr>
          <w:rFonts w:ascii="Arial" w:hAnsi="Arial"/>
          <w:b/>
          <w:sz w:val="24"/>
          <w:u w:val="single"/>
        </w:rPr>
        <w:t xml:space="preserve">Section </w:t>
      </w:r>
      <w:r w:rsidR="009B7CAF" w:rsidRPr="00B028F0">
        <w:rPr>
          <w:rFonts w:ascii="Arial" w:hAnsi="Arial"/>
          <w:b/>
          <w:sz w:val="24"/>
          <w:u w:val="single"/>
        </w:rPr>
        <w:t>17</w:t>
      </w:r>
      <w:r w:rsidRPr="00B028F0">
        <w:rPr>
          <w:rFonts w:ascii="Arial" w:hAnsi="Arial"/>
          <w:b/>
          <w:sz w:val="24"/>
          <w:u w:val="single"/>
        </w:rPr>
        <w:t>.2.7:</w:t>
      </w:r>
      <w:r w:rsidRPr="00B028F0">
        <w:rPr>
          <w:rFonts w:ascii="Arial" w:hAnsi="Arial"/>
          <w:sz w:val="24"/>
        </w:rPr>
        <w:t xml:space="preserve"> </w:t>
      </w:r>
      <w:r w:rsidR="00E9280D" w:rsidRPr="00B028F0">
        <w:rPr>
          <w:rFonts w:ascii="Arial" w:hAnsi="Arial"/>
          <w:sz w:val="24"/>
        </w:rPr>
        <w:t>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(Amended 5/12)</w:t>
      </w:r>
    </w:p>
    <w:p w:rsidR="00E737F4" w:rsidRPr="00B028F0" w:rsidRDefault="00E737F4" w:rsidP="00127DD0">
      <w:pPr>
        <w:rPr>
          <w:rFonts w:ascii="Arial" w:hAnsi="Arial"/>
          <w:sz w:val="24"/>
        </w:rPr>
      </w:pPr>
    </w:p>
    <w:p w:rsidR="00E9280D" w:rsidRPr="00B028F0" w:rsidRDefault="009B7CAF" w:rsidP="0085032C">
      <w:pPr>
        <w:rPr>
          <w:rFonts w:ascii="Arial" w:hAnsi="Arial"/>
          <w:sz w:val="24"/>
        </w:rPr>
      </w:pPr>
      <w:r w:rsidRPr="00B028F0">
        <w:rPr>
          <w:rFonts w:ascii="Arial" w:hAnsi="Arial"/>
          <w:b/>
          <w:sz w:val="24"/>
          <w:u w:val="single"/>
        </w:rPr>
        <w:t>Section 17</w:t>
      </w:r>
      <w:r w:rsidR="00E737F4" w:rsidRPr="00B028F0">
        <w:rPr>
          <w:rFonts w:ascii="Arial" w:hAnsi="Arial"/>
          <w:b/>
          <w:sz w:val="24"/>
          <w:u w:val="single"/>
        </w:rPr>
        <w:t>.2.8:</w:t>
      </w:r>
      <w:r w:rsidR="00E737F4" w:rsidRPr="00B028F0">
        <w:rPr>
          <w:rFonts w:eastAsia="MS PGothic"/>
          <w:color w:val="000000"/>
        </w:rPr>
        <w:t xml:space="preserve"> </w:t>
      </w:r>
      <w:r w:rsidR="00E9280D" w:rsidRPr="00B028F0">
        <w:rPr>
          <w:rFonts w:ascii="Arial" w:hAnsi="Arial"/>
          <w:sz w:val="24"/>
        </w:rPr>
        <w:t>Any IDX display controlled by a participant or subscriber that</w:t>
      </w:r>
    </w:p>
    <w:p w:rsidR="00E9280D" w:rsidRPr="00B028F0" w:rsidRDefault="00E9280D" w:rsidP="00E9280D">
      <w:pPr>
        <w:shd w:val="clear" w:color="auto" w:fill="FFFFFF"/>
        <w:ind w:left="720"/>
        <w:rPr>
          <w:rFonts w:ascii="Arial" w:hAnsi="Arial"/>
          <w:sz w:val="24"/>
        </w:rPr>
      </w:pPr>
      <w:r w:rsidRPr="00B028F0">
        <w:rPr>
          <w:rFonts w:ascii="Arial" w:hAnsi="Arial"/>
          <w:sz w:val="24"/>
        </w:rPr>
        <w:t> </w:t>
      </w:r>
    </w:p>
    <w:p w:rsidR="00E9280D" w:rsidRPr="00B028F0" w:rsidRDefault="00E9280D" w:rsidP="0085032C">
      <w:pPr>
        <w:pStyle w:val="ListParagraph"/>
        <w:numPr>
          <w:ilvl w:val="0"/>
          <w:numId w:val="39"/>
        </w:numPr>
        <w:shd w:val="clear" w:color="auto" w:fill="FFFFFF"/>
        <w:rPr>
          <w:rFonts w:ascii="Arial" w:hAnsi="Arial"/>
          <w:sz w:val="24"/>
        </w:rPr>
      </w:pPr>
      <w:r w:rsidRPr="00B028F0">
        <w:rPr>
          <w:rFonts w:ascii="Arial" w:hAnsi="Arial"/>
          <w:sz w:val="24"/>
        </w:rPr>
        <w:t>allows third-parties to write comments or reviews about particular listings or displays a hyperlink to such comments or reviews in immediate conjunction with particular listings, or</w:t>
      </w:r>
    </w:p>
    <w:p w:rsidR="00E9280D" w:rsidRPr="00B028F0" w:rsidRDefault="00E9280D" w:rsidP="0085032C">
      <w:pPr>
        <w:shd w:val="clear" w:color="auto" w:fill="FFFFFF"/>
        <w:ind w:left="720" w:firstLine="60"/>
        <w:rPr>
          <w:rFonts w:ascii="Arial" w:hAnsi="Arial"/>
          <w:sz w:val="24"/>
        </w:rPr>
      </w:pPr>
    </w:p>
    <w:p w:rsidR="00E9280D" w:rsidRPr="00B028F0" w:rsidRDefault="00E9280D" w:rsidP="0085032C">
      <w:pPr>
        <w:pStyle w:val="ListParagraph"/>
        <w:numPr>
          <w:ilvl w:val="0"/>
          <w:numId w:val="39"/>
        </w:numPr>
        <w:shd w:val="clear" w:color="auto" w:fill="FFFFFF"/>
        <w:rPr>
          <w:rFonts w:ascii="Arial" w:hAnsi="Arial"/>
          <w:sz w:val="24"/>
        </w:rPr>
      </w:pPr>
      <w:r w:rsidRPr="00B028F0">
        <w:rPr>
          <w:rFonts w:ascii="Arial" w:hAnsi="Arial"/>
          <w:sz w:val="24"/>
        </w:rPr>
        <w:t>displays an automated estimate of the market value of the listing (or hyperlink to such estimate) in immediate conjunction with the listing,</w:t>
      </w:r>
    </w:p>
    <w:p w:rsidR="00E9280D" w:rsidRPr="00B028F0" w:rsidRDefault="00E9280D" w:rsidP="00E9280D">
      <w:pPr>
        <w:shd w:val="clear" w:color="auto" w:fill="FFFFFF"/>
        <w:ind w:left="720"/>
        <w:rPr>
          <w:rFonts w:ascii="Arial" w:hAnsi="Arial"/>
          <w:sz w:val="24"/>
        </w:rPr>
      </w:pPr>
      <w:r w:rsidRPr="00B028F0">
        <w:rPr>
          <w:rFonts w:ascii="Arial" w:hAnsi="Arial"/>
          <w:sz w:val="24"/>
        </w:rPr>
        <w:t> </w:t>
      </w:r>
    </w:p>
    <w:p w:rsidR="00E9280D" w:rsidRPr="00B028F0" w:rsidRDefault="0085032C" w:rsidP="0085032C">
      <w:pPr>
        <w:rPr>
          <w:rFonts w:ascii="Arial" w:hAnsi="Arial"/>
          <w:sz w:val="24"/>
        </w:rPr>
      </w:pPr>
      <w:r w:rsidRPr="00B028F0">
        <w:rPr>
          <w:rFonts w:ascii="Arial" w:hAnsi="Arial"/>
          <w:sz w:val="24"/>
        </w:rPr>
        <w:t>Either</w:t>
      </w:r>
      <w:r w:rsidR="00E9280D" w:rsidRPr="00B028F0">
        <w:rPr>
          <w:rFonts w:ascii="Arial" w:hAnsi="Arial"/>
          <w:sz w:val="24"/>
        </w:rPr>
        <w:t xml:space="preserve">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(Amended 5/12)</w:t>
      </w:r>
    </w:p>
    <w:p w:rsidR="00E737F4" w:rsidRPr="00B028F0" w:rsidRDefault="00E737F4" w:rsidP="00E9280D">
      <w:pPr>
        <w:rPr>
          <w:rFonts w:eastAsia="MS PGothic"/>
          <w:color w:val="000000"/>
        </w:rPr>
      </w:pPr>
    </w:p>
    <w:p w:rsidR="0085032C" w:rsidRPr="00B028F0" w:rsidRDefault="0085032C" w:rsidP="00E9280D">
      <w:pPr>
        <w:rPr>
          <w:rFonts w:eastAsia="MS PGothic"/>
          <w:color w:val="000000"/>
        </w:rPr>
      </w:pPr>
    </w:p>
    <w:p w:rsidR="0085032C" w:rsidRPr="00B028F0" w:rsidRDefault="0085032C" w:rsidP="00E9280D">
      <w:pPr>
        <w:rPr>
          <w:rFonts w:eastAsia="MS PGothic"/>
          <w:color w:val="000000"/>
        </w:rPr>
      </w:pPr>
    </w:p>
    <w:p w:rsidR="0085032C" w:rsidRPr="00B028F0" w:rsidRDefault="0085032C" w:rsidP="00E9280D">
      <w:pPr>
        <w:rPr>
          <w:rFonts w:eastAsia="MS PGothic"/>
          <w:color w:val="000000"/>
        </w:rPr>
      </w:pPr>
    </w:p>
    <w:p w:rsidR="0085032C" w:rsidRPr="00B028F0" w:rsidRDefault="0085032C" w:rsidP="00E9280D">
      <w:pPr>
        <w:rPr>
          <w:rFonts w:eastAsia="MS PGothic"/>
          <w:color w:val="000000"/>
        </w:rPr>
      </w:pPr>
    </w:p>
    <w:p w:rsidR="00E9280D" w:rsidRPr="00B028F0" w:rsidRDefault="009B7CAF" w:rsidP="0085032C">
      <w:pPr>
        <w:rPr>
          <w:rFonts w:ascii="Arial" w:hAnsi="Arial"/>
          <w:sz w:val="24"/>
        </w:rPr>
      </w:pPr>
      <w:r w:rsidRPr="00B028F0">
        <w:rPr>
          <w:rFonts w:ascii="Arial" w:hAnsi="Arial"/>
          <w:b/>
          <w:sz w:val="24"/>
          <w:u w:val="single"/>
        </w:rPr>
        <w:t>Section 17</w:t>
      </w:r>
      <w:r w:rsidR="00E737F4" w:rsidRPr="00B028F0">
        <w:rPr>
          <w:rFonts w:ascii="Arial" w:hAnsi="Arial"/>
          <w:b/>
          <w:sz w:val="24"/>
          <w:u w:val="single"/>
        </w:rPr>
        <w:t>.2.9:</w:t>
      </w:r>
      <w:r w:rsidR="00E737F4" w:rsidRPr="00B028F0">
        <w:rPr>
          <w:rFonts w:eastAsia="MS PGothic"/>
          <w:color w:val="000000"/>
        </w:rPr>
        <w:t xml:space="preserve"> </w:t>
      </w:r>
      <w:r w:rsidR="00E9280D" w:rsidRPr="00B028F0">
        <w:rPr>
          <w:rFonts w:ascii="Arial" w:hAnsi="Arial"/>
          <w:sz w:val="24"/>
        </w:rPr>
        <w:t>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(Amended 5/12)</w:t>
      </w:r>
    </w:p>
    <w:p w:rsidR="00E737F4" w:rsidRPr="00B028F0" w:rsidRDefault="00E737F4" w:rsidP="00127DD0">
      <w:pPr>
        <w:rPr>
          <w:rFonts w:ascii="Arial" w:hAnsi="Arial"/>
          <w:sz w:val="24"/>
        </w:rPr>
      </w:pPr>
    </w:p>
    <w:p w:rsidR="00220D33" w:rsidRPr="00B028F0" w:rsidRDefault="009B7CAF" w:rsidP="00127DD0">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w:t>
      </w:r>
      <w:r w:rsidR="00220D33" w:rsidRPr="00B028F0">
        <w:rPr>
          <w:rFonts w:eastAsia="MS PGothic"/>
          <w:color w:val="000000"/>
        </w:rPr>
        <w:t xml:space="preserve"> </w:t>
      </w:r>
      <w:r w:rsidR="00220D33" w:rsidRPr="00B028F0">
        <w:rPr>
          <w:rFonts w:ascii="Arial" w:hAnsi="Arial"/>
          <w:sz w:val="24"/>
        </w:rPr>
        <w:t>Display: Display of listing information pursuant to IDX is subject to the following rules:</w:t>
      </w:r>
    </w:p>
    <w:p w:rsidR="00220D33" w:rsidRPr="00B028F0" w:rsidRDefault="00220D33" w:rsidP="00127DD0">
      <w:pPr>
        <w:rPr>
          <w:rFonts w:ascii="Arial" w:hAnsi="Arial"/>
          <w:sz w:val="24"/>
        </w:rPr>
      </w:pPr>
    </w:p>
    <w:p w:rsidR="00220D33" w:rsidRPr="00B028F0" w:rsidRDefault="00220D33" w:rsidP="00127DD0">
      <w:pPr>
        <w:rPr>
          <w:rFonts w:ascii="Arial" w:hAnsi="Arial"/>
          <w:sz w:val="24"/>
        </w:rPr>
      </w:pPr>
      <w:r w:rsidRPr="00B028F0">
        <w:rPr>
          <w:rFonts w:ascii="Arial" w:hAnsi="Arial"/>
          <w:sz w:val="24"/>
        </w:rPr>
        <w:t>Note: All of the following rules are optional but, if adopted, cannot be modified. Select those rules which apply to your IDX program and number the sections accordingly.</w:t>
      </w:r>
    </w:p>
    <w:p w:rsidR="00220D33" w:rsidRPr="00B028F0" w:rsidRDefault="00220D33" w:rsidP="00127DD0">
      <w:pPr>
        <w:rPr>
          <w:rFonts w:ascii="Arial" w:hAnsi="Arial"/>
          <w:sz w:val="24"/>
        </w:rPr>
      </w:pPr>
    </w:p>
    <w:p w:rsidR="00E9280D" w:rsidRPr="00B028F0" w:rsidRDefault="009B7CAF" w:rsidP="0085032C">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.3.1:</w:t>
      </w:r>
      <w:r w:rsidR="00220D33" w:rsidRPr="00B028F0">
        <w:rPr>
          <w:rFonts w:eastAsia="MS PGothic"/>
          <w:color w:val="000000"/>
        </w:rPr>
        <w:t xml:space="preserve"> </w:t>
      </w:r>
      <w:r w:rsidR="00E9280D" w:rsidRPr="00B028F0">
        <w:rPr>
          <w:rFonts w:ascii="Arial" w:hAnsi="Arial"/>
          <w:sz w:val="24"/>
        </w:rPr>
        <w:t>The type of listing agreement (e.g., exclusive right to sell, exclusive agency, etc.) may not be displayed. (Amended 5/12)</w:t>
      </w:r>
    </w:p>
    <w:p w:rsidR="00220D33" w:rsidRPr="00B028F0" w:rsidRDefault="00220D33" w:rsidP="00127DD0">
      <w:pPr>
        <w:rPr>
          <w:rFonts w:ascii="Arial" w:hAnsi="Arial"/>
          <w:sz w:val="24"/>
        </w:rPr>
      </w:pPr>
    </w:p>
    <w:p w:rsidR="00220D33" w:rsidRPr="00B028F0" w:rsidRDefault="009B7CAF" w:rsidP="00127DD0">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.3.1.1:</w:t>
      </w:r>
      <w:r w:rsidR="00220D33" w:rsidRPr="00B028F0">
        <w:rPr>
          <w:rFonts w:eastAsia="MS PGothic"/>
          <w:color w:val="000000"/>
        </w:rPr>
        <w:t xml:space="preserve"> </w:t>
      </w:r>
      <w:r w:rsidR="00220D33" w:rsidRPr="00B028F0">
        <w:rPr>
          <w:rFonts w:ascii="Arial" w:hAnsi="Arial"/>
          <w:sz w:val="24"/>
        </w:rPr>
        <w:t>The type of listing agreement (e.g., exclusive right to sell, e</w:t>
      </w:r>
      <w:r w:rsidR="00127DD0" w:rsidRPr="00B028F0">
        <w:rPr>
          <w:rFonts w:ascii="Arial" w:hAnsi="Arial"/>
          <w:sz w:val="24"/>
        </w:rPr>
        <w:t xml:space="preserve">xclusive agency, etc.) may not </w:t>
      </w:r>
      <w:r w:rsidR="00220D33" w:rsidRPr="00B028F0">
        <w:rPr>
          <w:rFonts w:ascii="Arial" w:hAnsi="Arial"/>
          <w:sz w:val="24"/>
        </w:rPr>
        <w:t xml:space="preserve">be displayed on IDX sites.  </w:t>
      </w:r>
    </w:p>
    <w:p w:rsidR="00220D33" w:rsidRPr="00B028F0" w:rsidRDefault="00220D33" w:rsidP="00220D33">
      <w:pPr>
        <w:widowControl w:val="0"/>
        <w:autoSpaceDE w:val="0"/>
        <w:autoSpaceDN w:val="0"/>
        <w:adjustRightInd w:val="0"/>
        <w:spacing w:before="35"/>
        <w:ind w:left="100" w:right="-70"/>
        <w:rPr>
          <w:rFonts w:eastAsia="MS PGothic"/>
          <w:color w:val="000000"/>
        </w:rPr>
      </w:pPr>
    </w:p>
    <w:p w:rsidR="00220D33" w:rsidRPr="00B028F0" w:rsidRDefault="009B7CAF" w:rsidP="00127DD0">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.3.2:</w:t>
      </w:r>
      <w:r w:rsidR="00220D33" w:rsidRPr="00B028F0">
        <w:rPr>
          <w:rFonts w:eastAsia="MS PGothic"/>
          <w:color w:val="000000"/>
        </w:rPr>
        <w:t xml:space="preserve"> </w:t>
      </w:r>
      <w:r w:rsidR="00220D33" w:rsidRPr="00B028F0">
        <w:rPr>
          <w:rFonts w:ascii="Arial" w:hAnsi="Arial"/>
          <w:sz w:val="24"/>
        </w:rPr>
        <w:t xml:space="preserve">Participants shall not modify or manipulate information relating to other participants’ listings. (This is not a limitation on site design but refers to changes to actual listing data.) MLS data may be augmented with additional data not otherwise prohibited from display so long as the source of </w:t>
      </w:r>
      <w:r w:rsidR="00220D33" w:rsidRPr="00B028F0">
        <w:rPr>
          <w:rFonts w:ascii="Arial" w:hAnsi="Arial"/>
          <w:sz w:val="24"/>
        </w:rPr>
        <w:lastRenderedPageBreak/>
        <w:t>the additional data is clearly identified. This requirement does not restrict the format of MLS data display or display of fewer than all of the available listings or fewer authorized data fields.</w:t>
      </w:r>
    </w:p>
    <w:p w:rsidR="00220D33" w:rsidRPr="00B028F0" w:rsidRDefault="00220D33" w:rsidP="00220D33">
      <w:pPr>
        <w:widowControl w:val="0"/>
        <w:autoSpaceDE w:val="0"/>
        <w:autoSpaceDN w:val="0"/>
        <w:adjustRightInd w:val="0"/>
        <w:spacing w:before="35"/>
        <w:ind w:left="100" w:right="-70"/>
        <w:rPr>
          <w:rFonts w:eastAsia="MS PGothic"/>
          <w:color w:val="000000"/>
        </w:rPr>
      </w:pPr>
    </w:p>
    <w:p w:rsidR="00E9280D" w:rsidRPr="00B028F0" w:rsidRDefault="009B7CAF" w:rsidP="0085032C">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.3.3:</w:t>
      </w:r>
      <w:r w:rsidR="00220D33" w:rsidRPr="00B028F0">
        <w:rPr>
          <w:rFonts w:eastAsia="MS PGothic"/>
          <w:color w:val="000000"/>
        </w:rPr>
        <w:t xml:space="preserve"> </w:t>
      </w:r>
      <w:r w:rsidR="00E9280D" w:rsidRPr="00B028F0">
        <w:rPr>
          <w:rFonts w:ascii="Arial" w:hAnsi="Arial"/>
          <w:sz w:val="24"/>
        </w:rPr>
        <w:t>All listings displayed pursuant to IDX shall identify the listing firm in a reasonably prominent location and in a readily visible color and typeface not smaller than the median used in the display of listing data.  Displays of minimal information (e.g. “thumbnails”, text messages, “tweets”, etc., of two hundred (200) characters or less are exempt from this requirement but only when linked directly to a display that includes all required disclosures.  (Amended 5/12)</w:t>
      </w:r>
    </w:p>
    <w:p w:rsidR="00220D33" w:rsidRPr="00B028F0" w:rsidRDefault="00220D33" w:rsidP="00127DD0">
      <w:pPr>
        <w:rPr>
          <w:rFonts w:ascii="Arial" w:hAnsi="Arial"/>
          <w:sz w:val="24"/>
        </w:rPr>
      </w:pPr>
    </w:p>
    <w:p w:rsidR="00220D33" w:rsidRPr="00B028F0" w:rsidRDefault="009B7CAF" w:rsidP="00127DD0">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.3.5</w:t>
      </w:r>
      <w:r w:rsidR="00220D33" w:rsidRPr="00B028F0">
        <w:rPr>
          <w:rFonts w:eastAsia="MS PGothic"/>
          <w:b/>
          <w:color w:val="000000"/>
          <w:u w:val="single"/>
        </w:rPr>
        <w:t>:</w:t>
      </w:r>
      <w:r w:rsidR="00220D33" w:rsidRPr="00B028F0">
        <w:rPr>
          <w:rFonts w:eastAsia="MS PGothic"/>
          <w:color w:val="000000"/>
        </w:rPr>
        <w:t xml:space="preserve"> </w:t>
      </w:r>
      <w:r w:rsidR="00220D33" w:rsidRPr="00B028F0">
        <w:rPr>
          <w:rFonts w:ascii="Arial" w:hAnsi="Arial"/>
          <w:sz w:val="24"/>
        </w:rPr>
        <w:t>Non-principal brokers and sales licensees affiliated with IDX participants may display information available through IDX on their own websites subject to their participant’s consent and control and the requirements of state law and/or regulation.</w:t>
      </w:r>
    </w:p>
    <w:p w:rsidR="00220D33" w:rsidRPr="00B028F0" w:rsidRDefault="00220D33" w:rsidP="00220D33">
      <w:pPr>
        <w:widowControl w:val="0"/>
        <w:autoSpaceDE w:val="0"/>
        <w:autoSpaceDN w:val="0"/>
        <w:adjustRightInd w:val="0"/>
        <w:spacing w:before="35"/>
        <w:ind w:left="100" w:right="-70"/>
        <w:rPr>
          <w:rFonts w:eastAsia="MS PGothic"/>
          <w:color w:val="000000"/>
        </w:rPr>
      </w:pPr>
    </w:p>
    <w:p w:rsidR="00220D33" w:rsidRPr="00B028F0" w:rsidRDefault="009B7CAF" w:rsidP="00127DD0">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.3.6:</w:t>
      </w:r>
      <w:r w:rsidR="00220D33" w:rsidRPr="00B028F0">
        <w:rPr>
          <w:rFonts w:eastAsia="MS PGothic"/>
          <w:color w:val="000000"/>
        </w:rPr>
        <w:t xml:space="preserve"> </w:t>
      </w:r>
      <w:r w:rsidR="00220D33" w:rsidRPr="00B028F0">
        <w:rPr>
          <w:rFonts w:ascii="Arial" w:hAnsi="Arial"/>
          <w:sz w:val="24"/>
        </w:rPr>
        <w:t>Deleted November 2006.</w:t>
      </w:r>
    </w:p>
    <w:p w:rsidR="00220D33" w:rsidRPr="00B028F0" w:rsidRDefault="00220D33" w:rsidP="00127DD0">
      <w:pPr>
        <w:rPr>
          <w:rFonts w:ascii="Arial" w:hAnsi="Arial"/>
          <w:sz w:val="24"/>
        </w:rPr>
      </w:pPr>
    </w:p>
    <w:p w:rsidR="00E9280D" w:rsidRPr="00B028F0" w:rsidRDefault="009B7CAF" w:rsidP="0085032C">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.3.7</w:t>
      </w:r>
      <w:r w:rsidR="00220D33" w:rsidRPr="00B028F0">
        <w:rPr>
          <w:rFonts w:eastAsia="MS PGothic"/>
          <w:b/>
          <w:color w:val="000000"/>
          <w:u w:val="single"/>
        </w:rPr>
        <w:t>:</w:t>
      </w:r>
      <w:r w:rsidR="00220D33" w:rsidRPr="00B028F0">
        <w:rPr>
          <w:rFonts w:eastAsia="MS PGothic"/>
          <w:color w:val="000000"/>
        </w:rPr>
        <w:t xml:space="preserve"> </w:t>
      </w:r>
      <w:r w:rsidR="00E9280D" w:rsidRPr="00B028F0">
        <w:rPr>
          <w:rFonts w:ascii="Arial" w:hAnsi="Arial"/>
          <w:sz w:val="24"/>
        </w:rPr>
        <w:t>All listings displayed pursuant to IDX shall show the MLS as the source of the information.  Displays of minimal information (e.g. “thumbnails”, text messages, “tweets”, etc., of two hundred (200) characters or less are exempt from this requirement but only when linked directly to a display that includes</w:t>
      </w:r>
      <w:r w:rsidR="00E9280D" w:rsidRPr="00B028F0">
        <w:rPr>
          <w:rFonts w:ascii="Arial" w:hAnsi="Arial" w:cs="Arial"/>
          <w:i/>
          <w:iCs/>
          <w:color w:val="222222"/>
        </w:rPr>
        <w:t xml:space="preserve"> </w:t>
      </w:r>
      <w:r w:rsidR="00E9280D" w:rsidRPr="00B028F0">
        <w:rPr>
          <w:rFonts w:ascii="Arial" w:hAnsi="Arial"/>
          <w:sz w:val="24"/>
        </w:rPr>
        <w:t>all required disclosures. (Amended 5/12)</w:t>
      </w:r>
    </w:p>
    <w:p w:rsidR="00220D33" w:rsidRPr="00B028F0" w:rsidRDefault="00220D33" w:rsidP="00E9280D">
      <w:pPr>
        <w:rPr>
          <w:rFonts w:eastAsia="MS PGothic"/>
          <w:color w:val="000000"/>
        </w:rPr>
      </w:pPr>
    </w:p>
    <w:p w:rsidR="00E9280D" w:rsidRPr="00B028F0" w:rsidRDefault="009B7CAF" w:rsidP="0085032C">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.3.8:</w:t>
      </w:r>
      <w:r w:rsidR="00220D33" w:rsidRPr="00B028F0">
        <w:rPr>
          <w:rFonts w:eastAsia="MS PGothic"/>
          <w:color w:val="000000"/>
        </w:rPr>
        <w:t xml:space="preserve"> </w:t>
      </w:r>
      <w:r w:rsidR="00E9280D" w:rsidRPr="00B028F0">
        <w:rPr>
          <w:rFonts w:ascii="Arial" w:hAnsi="Arial"/>
          <w:sz w:val="24"/>
        </w:rPr>
        <w:t>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(Amended 5/12)</w:t>
      </w:r>
    </w:p>
    <w:p w:rsidR="00220D33" w:rsidRPr="00B028F0" w:rsidRDefault="00220D33" w:rsidP="00127DD0">
      <w:pPr>
        <w:rPr>
          <w:rFonts w:ascii="Arial" w:hAnsi="Arial"/>
          <w:sz w:val="24"/>
        </w:rPr>
      </w:pPr>
    </w:p>
    <w:p w:rsidR="00220D33" w:rsidRPr="00B028F0" w:rsidRDefault="009B7CAF" w:rsidP="00127DD0">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.3.9:</w:t>
      </w:r>
      <w:r w:rsidR="00220D33" w:rsidRPr="00B028F0">
        <w:rPr>
          <w:rFonts w:eastAsia="MS PGothic"/>
          <w:color w:val="000000"/>
        </w:rPr>
        <w:t xml:space="preserve"> </w:t>
      </w:r>
      <w:r w:rsidR="00220D33" w:rsidRPr="00B028F0">
        <w:rPr>
          <w:rFonts w:ascii="Arial" w:hAnsi="Arial"/>
          <w:sz w:val="24"/>
        </w:rPr>
        <w:t>The data consumers can retrieve or download in response to an inquiry shall be determined by the MLS but in no instance shall be limited to fewer than one hundred (100)  listings  or  five  percent  (5%)  of  the  listings  available  for  IDX display, whichever is fewer. (Amended 11/09)</w:t>
      </w:r>
    </w:p>
    <w:p w:rsidR="00220D33" w:rsidRPr="00B028F0" w:rsidRDefault="00220D33" w:rsidP="00220D33">
      <w:pPr>
        <w:widowControl w:val="0"/>
        <w:autoSpaceDE w:val="0"/>
        <w:autoSpaceDN w:val="0"/>
        <w:adjustRightInd w:val="0"/>
        <w:spacing w:before="35"/>
        <w:ind w:left="100" w:right="-70"/>
        <w:rPr>
          <w:rFonts w:eastAsia="MS PGothic"/>
          <w:color w:val="000000"/>
        </w:rPr>
      </w:pPr>
    </w:p>
    <w:p w:rsidR="00220D33" w:rsidRPr="00B028F0" w:rsidRDefault="00220D33" w:rsidP="00127DD0">
      <w:pPr>
        <w:rPr>
          <w:rFonts w:ascii="Arial" w:hAnsi="Arial"/>
          <w:sz w:val="24"/>
        </w:rPr>
      </w:pPr>
      <w:r w:rsidRPr="00B028F0">
        <w:rPr>
          <w:rFonts w:ascii="Arial" w:hAnsi="Arial"/>
          <w:b/>
          <w:sz w:val="24"/>
          <w:u w:val="single"/>
        </w:rPr>
        <w:t>Section 1</w:t>
      </w:r>
      <w:r w:rsidR="009B7CAF" w:rsidRPr="00B028F0">
        <w:rPr>
          <w:rFonts w:ascii="Arial" w:hAnsi="Arial"/>
          <w:b/>
          <w:sz w:val="24"/>
          <w:u w:val="single"/>
        </w:rPr>
        <w:t>7</w:t>
      </w:r>
      <w:r w:rsidRPr="00B028F0">
        <w:rPr>
          <w:rFonts w:ascii="Arial" w:hAnsi="Arial"/>
          <w:b/>
          <w:sz w:val="24"/>
          <w:u w:val="single"/>
        </w:rPr>
        <w:t>.3.10:</w:t>
      </w:r>
      <w:r w:rsidRPr="00B028F0">
        <w:rPr>
          <w:rFonts w:eastAsia="MS PGothic"/>
          <w:color w:val="000000"/>
        </w:rPr>
        <w:t xml:space="preserve"> </w:t>
      </w:r>
      <w:r w:rsidRPr="00B028F0">
        <w:rPr>
          <w:rFonts w:ascii="Arial" w:hAnsi="Arial"/>
          <w:sz w:val="24"/>
        </w:rPr>
        <w:t>The right to display other participants’ listings pursuant to IDX shall be limited to a participant’s office (s) holding participatory rights in this MLS.</w:t>
      </w:r>
    </w:p>
    <w:p w:rsidR="00220D33" w:rsidRPr="00B028F0" w:rsidRDefault="00220D33" w:rsidP="00220D33">
      <w:pPr>
        <w:widowControl w:val="0"/>
        <w:autoSpaceDE w:val="0"/>
        <w:autoSpaceDN w:val="0"/>
        <w:adjustRightInd w:val="0"/>
        <w:spacing w:before="35"/>
        <w:ind w:left="100" w:right="-70"/>
        <w:rPr>
          <w:rFonts w:eastAsia="MS PGothic"/>
          <w:color w:val="000000"/>
        </w:rPr>
      </w:pPr>
    </w:p>
    <w:p w:rsidR="00E9280D" w:rsidRPr="00B028F0" w:rsidRDefault="009B7CAF" w:rsidP="0085032C">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.3.11:</w:t>
      </w:r>
      <w:r w:rsidR="00220D33" w:rsidRPr="00B028F0">
        <w:rPr>
          <w:rFonts w:eastAsia="MS PGothic"/>
          <w:color w:val="000000"/>
        </w:rPr>
        <w:t xml:space="preserve"> </w:t>
      </w:r>
      <w:r w:rsidR="00E9280D" w:rsidRPr="00B028F0">
        <w:rPr>
          <w:rFonts w:ascii="Arial" w:hAnsi="Arial"/>
          <w:sz w:val="24"/>
        </w:rPr>
        <w:t>Listings obtained through IDX must be displayed separately from listings obtained from other sources, including information provided by other MLSs.  Listings obtained from other sources (e.g., from other MLSs, from non-participating brokers, etc.) must display the source from which each such listing was obtained.  Displays of minimal information (e.g. “thumbnails”, text messages, “tweets”, etc., of two hundred (200) characters or less are exempt from this requirement but only when linked directly to a display that includes all required disclosures. (Amended 5/12)</w:t>
      </w:r>
    </w:p>
    <w:p w:rsidR="00220D33" w:rsidRPr="00B028F0" w:rsidRDefault="00220D33" w:rsidP="00220D33">
      <w:pPr>
        <w:widowControl w:val="0"/>
        <w:autoSpaceDE w:val="0"/>
        <w:autoSpaceDN w:val="0"/>
        <w:adjustRightInd w:val="0"/>
        <w:spacing w:before="35"/>
        <w:ind w:left="100" w:right="-70"/>
        <w:rPr>
          <w:rFonts w:eastAsia="MS PGothic"/>
          <w:color w:val="000000"/>
        </w:rPr>
      </w:pPr>
    </w:p>
    <w:p w:rsidR="00220D33" w:rsidRPr="00B028F0" w:rsidRDefault="009B7CAF" w:rsidP="00127DD0">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.3.12:</w:t>
      </w:r>
      <w:r w:rsidR="00220D33" w:rsidRPr="00B028F0">
        <w:rPr>
          <w:rFonts w:eastAsia="MS PGothic"/>
          <w:color w:val="000000"/>
        </w:rPr>
        <w:t xml:space="preserve"> </w:t>
      </w:r>
      <w:r w:rsidR="00220D33" w:rsidRPr="00B028F0">
        <w:rPr>
          <w:rFonts w:ascii="Arial" w:hAnsi="Arial"/>
          <w:sz w:val="24"/>
        </w:rPr>
        <w:t>Display   of   expired,   withdrawn,   pending,   and   sold   listings   is   prohibited</w:t>
      </w:r>
      <w:r w:rsidRPr="00B028F0">
        <w:rPr>
          <w:rFonts w:ascii="Arial" w:hAnsi="Arial"/>
          <w:sz w:val="24"/>
        </w:rPr>
        <w:t>. (</w:t>
      </w:r>
      <w:r w:rsidR="00220D33" w:rsidRPr="00B028F0">
        <w:rPr>
          <w:rFonts w:ascii="Arial" w:hAnsi="Arial"/>
          <w:sz w:val="24"/>
        </w:rPr>
        <w:t xml:space="preserve">Amended 11/09)  </w:t>
      </w:r>
    </w:p>
    <w:p w:rsidR="00220D33" w:rsidRPr="00B028F0" w:rsidRDefault="00220D33" w:rsidP="00127DD0">
      <w:pPr>
        <w:rPr>
          <w:rFonts w:ascii="Arial" w:hAnsi="Arial"/>
          <w:sz w:val="24"/>
        </w:rPr>
      </w:pPr>
    </w:p>
    <w:p w:rsidR="00220D33" w:rsidRPr="00B028F0" w:rsidRDefault="009B7CAF" w:rsidP="00127DD0">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.3.13:</w:t>
      </w:r>
      <w:r w:rsidR="00220D33" w:rsidRPr="00B028F0">
        <w:rPr>
          <w:rFonts w:eastAsia="MS PGothic"/>
          <w:color w:val="000000"/>
        </w:rPr>
        <w:t xml:space="preserve"> </w:t>
      </w:r>
      <w:r w:rsidR="00220D33" w:rsidRPr="00B028F0">
        <w:rPr>
          <w:rFonts w:ascii="Arial" w:hAnsi="Arial"/>
          <w:sz w:val="24"/>
        </w:rPr>
        <w:t xml:space="preserve">Display of seller’s (s’) and /or occupant’s (s’) name (s), phone number (s), and e-mail address (es) is prohibited.  </w:t>
      </w:r>
    </w:p>
    <w:p w:rsidR="00220D33" w:rsidRPr="00B028F0" w:rsidRDefault="00220D33" w:rsidP="00220D33">
      <w:pPr>
        <w:widowControl w:val="0"/>
        <w:autoSpaceDE w:val="0"/>
        <w:autoSpaceDN w:val="0"/>
        <w:adjustRightInd w:val="0"/>
        <w:spacing w:before="35"/>
        <w:ind w:left="100" w:right="-70"/>
        <w:rPr>
          <w:rFonts w:eastAsia="MS PGothic"/>
          <w:color w:val="000000"/>
        </w:rPr>
      </w:pPr>
    </w:p>
    <w:p w:rsidR="00E9280D" w:rsidRPr="00B028F0" w:rsidRDefault="009B7CAF" w:rsidP="0085032C">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.3.14:</w:t>
      </w:r>
      <w:r w:rsidR="00220D33" w:rsidRPr="00B028F0">
        <w:rPr>
          <w:rFonts w:eastAsia="MS PGothic"/>
          <w:color w:val="000000"/>
        </w:rPr>
        <w:t xml:space="preserve"> </w:t>
      </w:r>
      <w:r w:rsidR="00E9280D" w:rsidRPr="00B028F0">
        <w:rPr>
          <w:rFonts w:ascii="Arial" w:hAnsi="Arial"/>
          <w:sz w:val="24"/>
        </w:rPr>
        <w:t>Participants are required to employ appropriate security protection such as firewalls on their websites and displays provided that any security measures required may not be greater than those employed by the MLS. (Amended 5/12)</w:t>
      </w:r>
    </w:p>
    <w:p w:rsidR="00E9280D" w:rsidRPr="00B028F0" w:rsidRDefault="00E9280D" w:rsidP="00E9280D">
      <w:pPr>
        <w:shd w:val="clear" w:color="auto" w:fill="FFFFFF"/>
        <w:ind w:left="720"/>
        <w:rPr>
          <w:rFonts w:ascii="Arial" w:hAnsi="Arial"/>
          <w:sz w:val="24"/>
        </w:rPr>
      </w:pPr>
    </w:p>
    <w:p w:rsidR="00E9280D" w:rsidRPr="00B028F0" w:rsidRDefault="009B7CAF" w:rsidP="0085032C">
      <w:pPr>
        <w:rPr>
          <w:rFonts w:ascii="Arial" w:hAnsi="Arial"/>
          <w:sz w:val="24"/>
        </w:rPr>
      </w:pPr>
      <w:r w:rsidRPr="00B028F0">
        <w:rPr>
          <w:rFonts w:ascii="Arial" w:hAnsi="Arial"/>
          <w:b/>
          <w:sz w:val="24"/>
          <w:u w:val="single"/>
        </w:rPr>
        <w:t>Section 17</w:t>
      </w:r>
      <w:r w:rsidR="00220D33" w:rsidRPr="00B028F0">
        <w:rPr>
          <w:rFonts w:ascii="Arial" w:hAnsi="Arial"/>
          <w:b/>
          <w:sz w:val="24"/>
          <w:u w:val="single"/>
        </w:rPr>
        <w:t>.3.15:</w:t>
      </w:r>
      <w:r w:rsidR="00220D33" w:rsidRPr="00B028F0">
        <w:rPr>
          <w:rFonts w:eastAsia="MS PGothic"/>
          <w:color w:val="000000"/>
        </w:rPr>
        <w:t xml:space="preserve"> </w:t>
      </w:r>
      <w:r w:rsidR="00E9280D" w:rsidRPr="00B028F0">
        <w:rPr>
          <w:rFonts w:ascii="Arial" w:hAnsi="Arial"/>
          <w:sz w:val="24"/>
        </w:rPr>
        <w:t>Participants must maintain an audit trail of consumer activity on their website and make that information available to the MLS if the MLS believes the IDX site has caused or permitted a breach in the security of the data or a violation of MLS rules related to use by consumers. (Amended 5/12)</w:t>
      </w:r>
    </w:p>
    <w:p w:rsidR="00E9280D" w:rsidRPr="00B028F0" w:rsidRDefault="00E9280D" w:rsidP="00127DD0">
      <w:pPr>
        <w:rPr>
          <w:rFonts w:ascii="Arial" w:hAnsi="Arial"/>
          <w:sz w:val="24"/>
        </w:rPr>
      </w:pPr>
    </w:p>
    <w:p w:rsidR="00220D33" w:rsidRPr="00B028F0" w:rsidRDefault="00220D33" w:rsidP="00127DD0">
      <w:pPr>
        <w:rPr>
          <w:rFonts w:ascii="Arial" w:hAnsi="Arial"/>
          <w:sz w:val="24"/>
        </w:rPr>
      </w:pPr>
      <w:r w:rsidRPr="00B028F0">
        <w:rPr>
          <w:rFonts w:ascii="Arial" w:hAnsi="Arial"/>
          <w:b/>
          <w:sz w:val="24"/>
          <w:u w:val="single"/>
        </w:rPr>
        <w:t>Section 1</w:t>
      </w:r>
      <w:r w:rsidR="009B7CAF" w:rsidRPr="00B028F0">
        <w:rPr>
          <w:rFonts w:ascii="Arial" w:hAnsi="Arial"/>
          <w:b/>
          <w:sz w:val="24"/>
          <w:u w:val="single"/>
        </w:rPr>
        <w:t>7</w:t>
      </w:r>
      <w:r w:rsidRPr="00B028F0">
        <w:rPr>
          <w:rFonts w:ascii="Arial" w:hAnsi="Arial"/>
          <w:b/>
          <w:sz w:val="24"/>
          <w:u w:val="single"/>
        </w:rPr>
        <w:t>.3.16:</w:t>
      </w:r>
      <w:r w:rsidRPr="00B028F0">
        <w:rPr>
          <w:rFonts w:eastAsia="MS PGothic"/>
          <w:color w:val="000000"/>
        </w:rPr>
        <w:t xml:space="preserve"> </w:t>
      </w:r>
      <w:r w:rsidRPr="00B028F0">
        <w:rPr>
          <w:rFonts w:ascii="Arial" w:hAnsi="Arial"/>
          <w:sz w:val="24"/>
        </w:rPr>
        <w:t xml:space="preserve">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  (Adopted 11/09)  </w:t>
      </w:r>
    </w:p>
    <w:p w:rsidR="00220D33" w:rsidRPr="00B028F0" w:rsidRDefault="00220D33" w:rsidP="00127DD0">
      <w:pPr>
        <w:rPr>
          <w:rFonts w:ascii="Arial" w:hAnsi="Arial"/>
          <w:sz w:val="24"/>
        </w:rPr>
      </w:pPr>
    </w:p>
    <w:p w:rsidR="00220D33" w:rsidRPr="00B028F0" w:rsidRDefault="009B7CAF" w:rsidP="00127DD0">
      <w:pPr>
        <w:rPr>
          <w:rFonts w:ascii="Arial" w:hAnsi="Arial"/>
          <w:sz w:val="24"/>
        </w:rPr>
      </w:pPr>
      <w:r w:rsidRPr="00B028F0">
        <w:rPr>
          <w:rFonts w:ascii="Arial" w:hAnsi="Arial"/>
          <w:b/>
          <w:sz w:val="24"/>
          <w:u w:val="single"/>
        </w:rPr>
        <w:t>Section 17</w:t>
      </w:r>
      <w:r w:rsidR="00220D33" w:rsidRPr="00B028F0">
        <w:rPr>
          <w:rFonts w:ascii="Arial" w:hAnsi="Arial"/>
          <w:b/>
          <w:sz w:val="24"/>
          <w:u w:val="single"/>
        </w:rPr>
        <w:t>.4</w:t>
      </w:r>
      <w:r w:rsidR="00220D33" w:rsidRPr="00B028F0">
        <w:rPr>
          <w:rFonts w:eastAsia="MS PGothic"/>
          <w:color w:val="000000"/>
        </w:rPr>
        <w:t xml:space="preserve"> </w:t>
      </w:r>
      <w:r w:rsidR="00220D33" w:rsidRPr="00B028F0">
        <w:rPr>
          <w:rFonts w:ascii="Arial" w:hAnsi="Arial"/>
          <w:sz w:val="24"/>
        </w:rPr>
        <w:t xml:space="preserve">Service Fees and Charges: Service fees and charges for participation in IDX shall be as established annually by the Board of Directors. (Adopted 11/01, Amended 5/05)  </w:t>
      </w:r>
    </w:p>
    <w:p w:rsidR="00E737F4" w:rsidRPr="00B028F0" w:rsidRDefault="00E737F4" w:rsidP="00127DD0">
      <w:pPr>
        <w:rPr>
          <w:rFonts w:ascii="Arial" w:hAnsi="Arial"/>
          <w:sz w:val="24"/>
        </w:rPr>
      </w:pPr>
    </w:p>
    <w:p w:rsidR="009B7CAF" w:rsidRPr="00B028F0" w:rsidRDefault="009B7CAF" w:rsidP="001C112A">
      <w:pPr>
        <w:pStyle w:val="Heading4"/>
        <w:spacing w:before="120"/>
        <w:rPr>
          <w:rFonts w:cs="Arial"/>
          <w:b/>
          <w:szCs w:val="24"/>
        </w:rPr>
      </w:pPr>
    </w:p>
    <w:p w:rsidR="001C112A" w:rsidRPr="00B028F0" w:rsidRDefault="001C112A" w:rsidP="001C112A">
      <w:pPr>
        <w:pStyle w:val="Heading4"/>
        <w:spacing w:before="120"/>
        <w:rPr>
          <w:rFonts w:cs="Arial"/>
          <w:b/>
          <w:szCs w:val="24"/>
        </w:rPr>
      </w:pPr>
      <w:r w:rsidRPr="00B028F0">
        <w:rPr>
          <w:rFonts w:cs="Arial"/>
          <w:b/>
          <w:szCs w:val="24"/>
        </w:rPr>
        <w:t xml:space="preserve"> </w:t>
      </w:r>
    </w:p>
    <w:p w:rsidR="00E659B1" w:rsidRPr="00B028F0" w:rsidRDefault="00E659B1" w:rsidP="00E65D30">
      <w:pPr>
        <w:rPr>
          <w:rFonts w:ascii="Arial" w:hAnsi="Arial" w:cs="Arial"/>
          <w:sz w:val="24"/>
          <w:szCs w:val="24"/>
        </w:rPr>
      </w:pPr>
    </w:p>
    <w:p w:rsidR="0081624D" w:rsidRPr="00B028F0" w:rsidRDefault="0081624D" w:rsidP="00E65D30">
      <w:pPr>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p>
    <w:p w:rsidR="0081624D" w:rsidRPr="00B028F0" w:rsidRDefault="0081624D" w:rsidP="00E65D30">
      <w:pPr>
        <w:rPr>
          <w:rFonts w:ascii="Arial" w:hAnsi="Arial" w:cs="Arial"/>
          <w:b/>
          <w:sz w:val="24"/>
          <w:szCs w:val="24"/>
        </w:rPr>
      </w:pPr>
    </w:p>
    <w:p w:rsidR="0081624D" w:rsidRPr="00B028F0" w:rsidRDefault="0081624D" w:rsidP="00E65D30">
      <w:pPr>
        <w:rPr>
          <w:rFonts w:ascii="Arial" w:hAnsi="Arial" w:cs="Arial"/>
          <w:b/>
          <w:sz w:val="24"/>
          <w:szCs w:val="24"/>
        </w:rPr>
      </w:pPr>
      <w:r w:rsidRPr="00B028F0">
        <w:rPr>
          <w:rFonts w:ascii="Arial" w:hAnsi="Arial" w:cs="Arial"/>
          <w:b/>
          <w:sz w:val="24"/>
          <w:szCs w:val="24"/>
        </w:rPr>
        <w:t>Virtual Office Websites (VOWs)</w:t>
      </w:r>
    </w:p>
    <w:p w:rsidR="0018442D" w:rsidRPr="00B028F0" w:rsidRDefault="0018442D" w:rsidP="00E65D30">
      <w:pPr>
        <w:rPr>
          <w:rFonts w:ascii="Arial" w:hAnsi="Arial" w:cs="Arial"/>
          <w:sz w:val="24"/>
          <w:szCs w:val="24"/>
        </w:rPr>
      </w:pPr>
    </w:p>
    <w:p w:rsidR="0081624D" w:rsidRPr="00B028F0" w:rsidRDefault="0018442D" w:rsidP="00E65D30">
      <w:pPr>
        <w:rPr>
          <w:rFonts w:ascii="Arial" w:hAnsi="Arial" w:cs="Arial"/>
          <w:color w:val="FF0000"/>
          <w:sz w:val="24"/>
          <w:szCs w:val="24"/>
        </w:rPr>
      </w:pPr>
      <w:r w:rsidRPr="00B028F0">
        <w:rPr>
          <w:rFonts w:ascii="Arial" w:hAnsi="Arial" w:cs="Arial"/>
          <w:sz w:val="24"/>
          <w:szCs w:val="24"/>
        </w:rPr>
        <w:t xml:space="preserve">CCAR reserves the right cut off any data feed for the purpose of VOW if CCAR feels that the data is being misused in any way. </w:t>
      </w:r>
      <w:r w:rsidRPr="00B028F0">
        <w:rPr>
          <w:rFonts w:ascii="Arial" w:hAnsi="Arial" w:cs="Arial"/>
          <w:sz w:val="24"/>
          <w:szCs w:val="24"/>
        </w:rPr>
        <w:br/>
      </w:r>
    </w:p>
    <w:p w:rsidR="0081624D" w:rsidRPr="00B028F0" w:rsidRDefault="0081624D" w:rsidP="00E65D30">
      <w:pPr>
        <w:jc w:val="both"/>
        <w:rPr>
          <w:rFonts w:ascii="Arial" w:hAnsi="Arial" w:cs="Arial"/>
          <w:color w:val="FF0000"/>
          <w:sz w:val="24"/>
          <w:szCs w:val="24"/>
        </w:rPr>
      </w:pPr>
    </w:p>
    <w:p w:rsidR="0081624D" w:rsidRPr="00B028F0" w:rsidRDefault="0081624D" w:rsidP="00E65D30">
      <w:pPr>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.1  VOW Defined</w:t>
      </w: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color w:val="FF0000"/>
          <w:sz w:val="24"/>
          <w:szCs w:val="24"/>
        </w:rPr>
      </w:pPr>
      <w:r w:rsidRPr="00B028F0">
        <w:rPr>
          <w:rFonts w:ascii="Arial" w:hAnsi="Arial" w:cs="Arial"/>
          <w:sz w:val="24"/>
          <w:szCs w:val="24"/>
        </w:rPr>
        <w:t>a.</w:t>
      </w:r>
      <w:r w:rsidRPr="00B028F0">
        <w:rPr>
          <w:rFonts w:ascii="Arial" w:hAnsi="Arial" w:cs="Arial"/>
          <w:sz w:val="24"/>
          <w:szCs w:val="24"/>
        </w:rPr>
        <w:tab/>
        <w:t>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w:t>
      </w:r>
      <w:r w:rsidR="00E65D30" w:rsidRPr="00B028F0">
        <w:rPr>
          <w:rFonts w:ascii="Arial" w:hAnsi="Arial" w:cs="Arial"/>
          <w:color w:val="FF0000"/>
          <w:sz w:val="24"/>
          <w:szCs w:val="24"/>
        </w:rPr>
        <w:t xml:space="preserve"> </w:t>
      </w: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color w:val="FF0000"/>
          <w:sz w:val="24"/>
          <w:szCs w:val="24"/>
        </w:rPr>
      </w:pPr>
      <w:r w:rsidRPr="00B028F0">
        <w:rPr>
          <w:rFonts w:ascii="Arial" w:hAnsi="Arial" w:cs="Arial"/>
          <w:sz w:val="24"/>
          <w:szCs w:val="24"/>
        </w:rPr>
        <w:t>b.</w:t>
      </w:r>
      <w:r w:rsidRPr="00B028F0">
        <w:rPr>
          <w:rFonts w:ascii="Arial" w:hAnsi="Arial" w:cs="Arial"/>
          <w:sz w:val="24"/>
          <w:szCs w:val="24"/>
        </w:rPr>
        <w:tab/>
        <w:t xml:space="preserve">As used in Section </w:t>
      </w:r>
      <w:r w:rsidR="009E1485" w:rsidRPr="00B028F0">
        <w:rPr>
          <w:rFonts w:ascii="Arial" w:hAnsi="Arial" w:cs="Arial"/>
          <w:sz w:val="24"/>
          <w:szCs w:val="24"/>
        </w:rPr>
        <w:t>18</w:t>
      </w:r>
      <w:r w:rsidRPr="00B028F0">
        <w:rPr>
          <w:rFonts w:ascii="Arial" w:hAnsi="Arial" w:cs="Arial"/>
          <w:sz w:val="24"/>
          <w:szCs w:val="24"/>
        </w:rPr>
        <w:t xml:space="preserve">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w:t>
      </w:r>
      <w:r w:rsidR="00E65D30" w:rsidRPr="00B028F0">
        <w:rPr>
          <w:rFonts w:ascii="Arial" w:hAnsi="Arial" w:cs="Arial"/>
          <w:color w:val="FF0000"/>
          <w:sz w:val="24"/>
          <w:szCs w:val="24"/>
        </w:rPr>
        <w:t xml:space="preserve"> </w:t>
      </w: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color w:val="FF0000"/>
          <w:sz w:val="24"/>
          <w:szCs w:val="24"/>
        </w:rPr>
      </w:pPr>
      <w:r w:rsidRPr="00B028F0">
        <w:rPr>
          <w:rFonts w:ascii="Arial" w:hAnsi="Arial" w:cs="Arial"/>
          <w:sz w:val="24"/>
          <w:szCs w:val="24"/>
        </w:rPr>
        <w:t>c.</w:t>
      </w:r>
      <w:r w:rsidRPr="00B028F0">
        <w:rPr>
          <w:rFonts w:ascii="Arial" w:hAnsi="Arial" w:cs="Arial"/>
          <w:sz w:val="24"/>
          <w:szCs w:val="24"/>
        </w:rPr>
        <w:tab/>
        <w:t>“Affiliated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w:t>
      </w:r>
      <w:r w:rsidR="00E65D30" w:rsidRPr="00B028F0">
        <w:rPr>
          <w:rFonts w:ascii="Arial" w:hAnsi="Arial" w:cs="Arial"/>
          <w:color w:val="FF0000"/>
          <w:sz w:val="24"/>
          <w:szCs w:val="24"/>
        </w:rPr>
        <w:t xml:space="preserve"> </w:t>
      </w: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color w:val="FF0000"/>
          <w:sz w:val="24"/>
          <w:szCs w:val="24"/>
        </w:rPr>
      </w:pPr>
      <w:r w:rsidRPr="00B028F0">
        <w:rPr>
          <w:rFonts w:ascii="Arial" w:hAnsi="Arial" w:cs="Arial"/>
          <w:sz w:val="24"/>
          <w:szCs w:val="24"/>
        </w:rPr>
        <w:lastRenderedPageBreak/>
        <w:t>d.</w:t>
      </w:r>
      <w:r w:rsidRPr="00B028F0">
        <w:rPr>
          <w:rFonts w:ascii="Arial" w:hAnsi="Arial" w:cs="Arial"/>
          <w:sz w:val="24"/>
          <w:szCs w:val="24"/>
        </w:rPr>
        <w:tab/>
        <w:t xml:space="preserve">As used in Section </w:t>
      </w:r>
      <w:r w:rsidR="009E1485" w:rsidRPr="00B028F0">
        <w:rPr>
          <w:rFonts w:ascii="Arial" w:hAnsi="Arial" w:cs="Arial"/>
          <w:sz w:val="24"/>
          <w:szCs w:val="24"/>
        </w:rPr>
        <w:t>18</w:t>
      </w:r>
      <w:r w:rsidRPr="00B028F0">
        <w:rPr>
          <w:rFonts w:ascii="Arial" w:hAnsi="Arial" w:cs="Arial"/>
          <w:sz w:val="24"/>
          <w:szCs w:val="24"/>
        </w:rPr>
        <w:t xml:space="preserve"> of these rules, the term “MLS listing information” refers to active listing information and sold data provided by participants to the MLS and aggregated and distributed by the MLS to participants.</w:t>
      </w:r>
      <w:r w:rsidR="00E65D30" w:rsidRPr="00B028F0">
        <w:rPr>
          <w:rFonts w:ascii="Arial" w:hAnsi="Arial" w:cs="Arial"/>
          <w:color w:val="FF0000"/>
          <w:sz w:val="24"/>
          <w:szCs w:val="24"/>
        </w:rPr>
        <w:t xml:space="preserve"> </w:t>
      </w:r>
      <w:r w:rsidRPr="00B028F0">
        <w:rPr>
          <w:rFonts w:ascii="Arial" w:hAnsi="Arial" w:cs="Arial"/>
          <w:color w:val="FF0000"/>
          <w:sz w:val="24"/>
          <w:szCs w:val="24"/>
        </w:rPr>
        <w:t xml:space="preserve"> </w:t>
      </w:r>
    </w:p>
    <w:p w:rsidR="0018442D" w:rsidRPr="00B028F0" w:rsidRDefault="0018442D" w:rsidP="0018442D">
      <w:pPr>
        <w:jc w:val="both"/>
        <w:rPr>
          <w:rFonts w:ascii="Arial" w:hAnsi="Arial" w:cs="Arial"/>
          <w:b/>
          <w:sz w:val="24"/>
          <w:szCs w:val="24"/>
          <w:u w:val="single"/>
        </w:rPr>
      </w:pPr>
    </w:p>
    <w:p w:rsidR="0018442D" w:rsidRPr="00B028F0" w:rsidRDefault="0018442D" w:rsidP="0018442D">
      <w:pPr>
        <w:jc w:val="both"/>
        <w:rPr>
          <w:rFonts w:ascii="Arial" w:hAnsi="Arial" w:cs="Arial"/>
          <w:b/>
          <w:sz w:val="24"/>
          <w:szCs w:val="24"/>
          <w:u w:val="single"/>
        </w:rPr>
      </w:pPr>
    </w:p>
    <w:p w:rsidR="0081624D" w:rsidRPr="00B028F0" w:rsidRDefault="0081624D" w:rsidP="0018442D">
      <w:pPr>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.2</w:t>
      </w:r>
      <w:r w:rsidR="002F7C76" w:rsidRPr="00B028F0">
        <w:rPr>
          <w:rFonts w:ascii="Arial" w:hAnsi="Arial" w:cs="Arial"/>
          <w:b/>
          <w:sz w:val="24"/>
          <w:szCs w:val="24"/>
          <w:u w:val="single"/>
        </w:rPr>
        <w:t xml:space="preserve"> Participation</w:t>
      </w: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color w:val="FF0000"/>
          <w:sz w:val="24"/>
          <w:szCs w:val="24"/>
        </w:rPr>
      </w:pPr>
      <w:r w:rsidRPr="00B028F0">
        <w:rPr>
          <w:rFonts w:ascii="Arial" w:hAnsi="Arial" w:cs="Arial"/>
          <w:sz w:val="24"/>
          <w:szCs w:val="24"/>
        </w:rPr>
        <w:t>a.</w:t>
      </w:r>
      <w:r w:rsidRPr="00B028F0">
        <w:rPr>
          <w:rFonts w:ascii="Arial" w:hAnsi="Arial" w:cs="Arial"/>
          <w:sz w:val="24"/>
          <w:szCs w:val="24"/>
        </w:rPr>
        <w:tab/>
        <w:t>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w:t>
      </w:r>
      <w:r w:rsidR="00E65D30" w:rsidRPr="00B028F0">
        <w:rPr>
          <w:rFonts w:ascii="Arial" w:hAnsi="Arial" w:cs="Arial"/>
          <w:color w:val="FF0000"/>
          <w:sz w:val="24"/>
          <w:szCs w:val="24"/>
        </w:rPr>
        <w:t xml:space="preserve">  </w:t>
      </w: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color w:val="FF0000"/>
          <w:sz w:val="24"/>
          <w:szCs w:val="24"/>
        </w:rPr>
      </w:pPr>
      <w:r w:rsidRPr="00B028F0">
        <w:rPr>
          <w:rFonts w:ascii="Arial" w:hAnsi="Arial" w:cs="Arial"/>
          <w:sz w:val="24"/>
          <w:szCs w:val="24"/>
        </w:rPr>
        <w:t>b.</w:t>
      </w:r>
      <w:r w:rsidRPr="00B028F0">
        <w:rPr>
          <w:rFonts w:ascii="Arial" w:hAnsi="Arial" w:cs="Arial"/>
          <w:sz w:val="24"/>
          <w:szCs w:val="24"/>
        </w:rPr>
        <w:tab/>
        <w:t>Subject to the provisions of the VOW policy and these rules, a participant’s VOW, including any VOW operated on behalf of a participant by an AVP, may provide other features, information, or functions, e.g., “Internet Data Exchange” (IDX).</w:t>
      </w:r>
      <w:r w:rsidR="00E65D30" w:rsidRPr="00B028F0">
        <w:rPr>
          <w:rFonts w:ascii="Arial" w:hAnsi="Arial" w:cs="Arial"/>
          <w:color w:val="FF0000"/>
          <w:sz w:val="24"/>
          <w:szCs w:val="24"/>
        </w:rPr>
        <w:t xml:space="preserve">  </w:t>
      </w: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color w:val="FF0000"/>
          <w:sz w:val="24"/>
          <w:szCs w:val="24"/>
        </w:rPr>
      </w:pPr>
      <w:r w:rsidRPr="00B028F0">
        <w:rPr>
          <w:rFonts w:ascii="Arial" w:hAnsi="Arial" w:cs="Arial"/>
          <w:sz w:val="24"/>
          <w:szCs w:val="24"/>
        </w:rPr>
        <w:t>c.</w:t>
      </w:r>
      <w:r w:rsidRPr="00B028F0">
        <w:rPr>
          <w:rFonts w:ascii="Arial" w:hAnsi="Arial" w:cs="Arial"/>
          <w:sz w:val="24"/>
          <w:szCs w:val="24"/>
        </w:rPr>
        <w:tab/>
        <w:t>Except as otherwise provided in the VOW policy or in these rules, a participant need not obtain separate permission from other MLS participants whose listings will be displayed on the participant’s VOW.</w:t>
      </w:r>
      <w:r w:rsidR="00E65D30" w:rsidRPr="00B028F0">
        <w:rPr>
          <w:rFonts w:ascii="Arial" w:hAnsi="Arial" w:cs="Arial"/>
          <w:color w:val="FF0000"/>
          <w:sz w:val="24"/>
          <w:szCs w:val="24"/>
        </w:rPr>
        <w:t xml:space="preserve"> </w:t>
      </w:r>
      <w:r w:rsidRPr="00B028F0">
        <w:rPr>
          <w:rFonts w:ascii="Arial" w:hAnsi="Arial" w:cs="Arial"/>
          <w:color w:val="FF0000"/>
          <w:sz w:val="24"/>
          <w:szCs w:val="24"/>
        </w:rPr>
        <w:t xml:space="preserve"> </w:t>
      </w: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.3</w:t>
      </w:r>
      <w:r w:rsidR="002F7C76" w:rsidRPr="00B028F0">
        <w:rPr>
          <w:rFonts w:ascii="Arial" w:hAnsi="Arial" w:cs="Arial"/>
          <w:b/>
          <w:sz w:val="24"/>
          <w:szCs w:val="24"/>
          <w:u w:val="single"/>
        </w:rPr>
        <w:t xml:space="preserve"> Preliminary Requirements</w:t>
      </w: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sz w:val="24"/>
          <w:szCs w:val="24"/>
        </w:rPr>
      </w:pPr>
      <w:r w:rsidRPr="00B028F0">
        <w:rPr>
          <w:rFonts w:ascii="Arial" w:hAnsi="Arial" w:cs="Arial"/>
          <w:sz w:val="24"/>
          <w:szCs w:val="24"/>
        </w:rPr>
        <w:t>a.</w:t>
      </w:r>
      <w:r w:rsidRPr="00B028F0">
        <w:rPr>
          <w:rFonts w:ascii="Arial" w:hAnsi="Arial" w:cs="Arial"/>
          <w:sz w:val="24"/>
          <w:szCs w:val="24"/>
        </w:rPr>
        <w:tab/>
        <w:t>Before permitting any consumer to search for or retrieve any MLS listing information on his or her VOW, the participant must take each of the following steps.</w:t>
      </w:r>
    </w:p>
    <w:p w:rsidR="0081624D" w:rsidRPr="00B028F0" w:rsidRDefault="0081624D" w:rsidP="00E65D30">
      <w:pPr>
        <w:spacing w:before="120"/>
        <w:ind w:left="504" w:hanging="288"/>
        <w:jc w:val="both"/>
        <w:rPr>
          <w:rFonts w:ascii="Arial" w:hAnsi="Arial" w:cs="Arial"/>
          <w:sz w:val="24"/>
          <w:szCs w:val="24"/>
        </w:rPr>
      </w:pPr>
      <w:r w:rsidRPr="00B028F0">
        <w:rPr>
          <w:rFonts w:ascii="Arial" w:hAnsi="Arial" w:cs="Arial"/>
          <w:sz w:val="24"/>
          <w:szCs w:val="24"/>
        </w:rPr>
        <w:t xml:space="preserve">  i.</w:t>
      </w:r>
      <w:r w:rsidRPr="00B028F0">
        <w:rPr>
          <w:rFonts w:ascii="Arial" w:hAnsi="Arial" w:cs="Arial"/>
          <w:sz w:val="24"/>
          <w:szCs w:val="24"/>
        </w:rPr>
        <w:tab/>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rsidR="0081624D" w:rsidRPr="00B028F0" w:rsidRDefault="0081624D" w:rsidP="00E65D30">
      <w:pPr>
        <w:spacing w:before="120"/>
        <w:ind w:left="504" w:hanging="288"/>
        <w:jc w:val="both"/>
        <w:rPr>
          <w:rFonts w:ascii="Arial" w:hAnsi="Arial" w:cs="Arial"/>
          <w:sz w:val="24"/>
          <w:szCs w:val="24"/>
        </w:rPr>
      </w:pPr>
      <w:r w:rsidRPr="00B028F0">
        <w:rPr>
          <w:rFonts w:ascii="Arial" w:hAnsi="Arial" w:cs="Arial"/>
          <w:sz w:val="24"/>
          <w:szCs w:val="24"/>
        </w:rPr>
        <w:t xml:space="preserve"> ii.</w:t>
      </w:r>
      <w:r w:rsidRPr="00B028F0">
        <w:rPr>
          <w:rFonts w:ascii="Arial" w:hAnsi="Arial" w:cs="Arial"/>
          <w:sz w:val="24"/>
          <w:szCs w:val="24"/>
        </w:rPr>
        <w:ta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rsidR="0081624D" w:rsidRPr="00B028F0" w:rsidRDefault="0081624D" w:rsidP="00E65D30">
      <w:pPr>
        <w:spacing w:before="120"/>
        <w:ind w:left="504" w:hanging="288"/>
        <w:jc w:val="both"/>
        <w:rPr>
          <w:rFonts w:ascii="Arial" w:hAnsi="Arial" w:cs="Arial"/>
          <w:sz w:val="24"/>
          <w:szCs w:val="24"/>
        </w:rPr>
      </w:pPr>
      <w:r w:rsidRPr="00B028F0">
        <w:rPr>
          <w:rFonts w:ascii="Arial" w:hAnsi="Arial" w:cs="Arial"/>
          <w:sz w:val="24"/>
          <w:szCs w:val="24"/>
        </w:rPr>
        <w:t>iii.</w:t>
      </w:r>
      <w:r w:rsidRPr="00B028F0">
        <w:rPr>
          <w:rFonts w:ascii="Arial" w:hAnsi="Arial" w:cs="Arial"/>
          <w:sz w:val="24"/>
          <w:szCs w:val="24"/>
        </w:rPr>
        <w:tab/>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p>
    <w:p w:rsidR="0081624D" w:rsidRPr="00B028F0" w:rsidRDefault="0081624D" w:rsidP="00E65D30">
      <w:pPr>
        <w:ind w:left="216" w:hanging="216"/>
        <w:jc w:val="both"/>
        <w:rPr>
          <w:rFonts w:ascii="Arial" w:hAnsi="Arial" w:cs="Arial"/>
          <w:sz w:val="24"/>
          <w:szCs w:val="24"/>
        </w:rPr>
      </w:pPr>
    </w:p>
    <w:p w:rsidR="0081624D" w:rsidRPr="00B028F0" w:rsidRDefault="0081624D" w:rsidP="00E65D30">
      <w:pPr>
        <w:ind w:left="216" w:hanging="216"/>
        <w:jc w:val="both"/>
        <w:rPr>
          <w:rFonts w:ascii="Arial" w:hAnsi="Arial" w:cs="Arial"/>
          <w:sz w:val="24"/>
          <w:szCs w:val="24"/>
        </w:rPr>
      </w:pPr>
      <w:r w:rsidRPr="00B028F0">
        <w:rPr>
          <w:rFonts w:ascii="Arial" w:hAnsi="Arial" w:cs="Arial"/>
          <w:sz w:val="24"/>
          <w:szCs w:val="24"/>
        </w:rPr>
        <w:t>b.</w:t>
      </w:r>
      <w:r w:rsidRPr="00B028F0">
        <w:rPr>
          <w:rFonts w:ascii="Arial" w:hAnsi="Arial" w:cs="Arial"/>
          <w:sz w:val="24"/>
          <w:szCs w:val="24"/>
        </w:rPr>
        <w:tab/>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p>
    <w:p w:rsidR="0081624D" w:rsidRPr="00B028F0" w:rsidRDefault="0081624D" w:rsidP="00E65D30">
      <w:pPr>
        <w:ind w:left="216" w:hanging="216"/>
        <w:jc w:val="both"/>
        <w:rPr>
          <w:rFonts w:ascii="Arial" w:hAnsi="Arial" w:cs="Arial"/>
          <w:sz w:val="24"/>
          <w:szCs w:val="24"/>
        </w:rPr>
      </w:pPr>
    </w:p>
    <w:p w:rsidR="0081624D" w:rsidRPr="00B028F0" w:rsidRDefault="0081624D" w:rsidP="00E65D30">
      <w:pPr>
        <w:ind w:left="216" w:hanging="216"/>
        <w:jc w:val="both"/>
        <w:rPr>
          <w:rFonts w:ascii="Arial" w:hAnsi="Arial" w:cs="Arial"/>
          <w:sz w:val="24"/>
          <w:szCs w:val="24"/>
        </w:rPr>
      </w:pPr>
      <w:r w:rsidRPr="00B028F0">
        <w:rPr>
          <w:rFonts w:ascii="Arial" w:hAnsi="Arial" w:cs="Arial"/>
          <w:sz w:val="24"/>
          <w:szCs w:val="24"/>
        </w:rPr>
        <w:t>c.</w:t>
      </w:r>
      <w:r w:rsidRPr="00B028F0">
        <w:rPr>
          <w:rFonts w:ascii="Arial" w:hAnsi="Arial" w:cs="Arial"/>
          <w:sz w:val="24"/>
          <w:szCs w:val="24"/>
        </w:rPr>
        <w:tab/>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w:t>
      </w:r>
      <w:r w:rsidRPr="00B028F0">
        <w:rPr>
          <w:rFonts w:ascii="Arial" w:hAnsi="Arial" w:cs="Arial"/>
          <w:sz w:val="24"/>
          <w:szCs w:val="24"/>
        </w:rPr>
        <w:lastRenderedPageBreak/>
        <w:t xml:space="preserve">suspected of involvement in the breach or violation. The participant shall also, if requested by the MLS, provide an audit trail of activity by any such Registrant.  </w:t>
      </w:r>
    </w:p>
    <w:p w:rsidR="0081624D" w:rsidRPr="00B028F0" w:rsidRDefault="0081624D" w:rsidP="00E65D30">
      <w:pPr>
        <w:ind w:left="216" w:hanging="216"/>
        <w:jc w:val="both"/>
        <w:rPr>
          <w:rFonts w:ascii="Arial" w:hAnsi="Arial" w:cs="Arial"/>
          <w:sz w:val="24"/>
          <w:szCs w:val="24"/>
        </w:rPr>
      </w:pPr>
    </w:p>
    <w:p w:rsidR="0081624D" w:rsidRPr="00B028F0" w:rsidRDefault="0081624D" w:rsidP="00E65D30">
      <w:pPr>
        <w:ind w:left="216" w:hanging="216"/>
        <w:jc w:val="both"/>
        <w:rPr>
          <w:rFonts w:ascii="Arial" w:hAnsi="Arial" w:cs="Arial"/>
          <w:sz w:val="24"/>
          <w:szCs w:val="24"/>
        </w:rPr>
      </w:pPr>
      <w:r w:rsidRPr="00B028F0">
        <w:rPr>
          <w:rFonts w:ascii="Arial" w:hAnsi="Arial" w:cs="Arial"/>
          <w:sz w:val="24"/>
          <w:szCs w:val="24"/>
        </w:rPr>
        <w:t>d.</w:t>
      </w:r>
      <w:r w:rsidRPr="00B028F0">
        <w:rPr>
          <w:rFonts w:ascii="Arial" w:hAnsi="Arial" w:cs="Arial"/>
          <w:sz w:val="24"/>
          <w:szCs w:val="24"/>
        </w:rPr>
        <w:tab/>
        <w:t>The participant shall require each Registrant to review and affirmatively to express agreement (by mouse click or otherwise) to a terms of use provision that provides at least the following:</w:t>
      </w:r>
    </w:p>
    <w:p w:rsidR="0081624D" w:rsidRPr="00B028F0" w:rsidRDefault="0081624D" w:rsidP="00E65D30">
      <w:pPr>
        <w:spacing w:before="120"/>
        <w:ind w:left="504" w:hanging="288"/>
        <w:jc w:val="both"/>
        <w:rPr>
          <w:rFonts w:ascii="Arial" w:hAnsi="Arial" w:cs="Arial"/>
          <w:sz w:val="24"/>
          <w:szCs w:val="24"/>
        </w:rPr>
      </w:pPr>
      <w:r w:rsidRPr="00B028F0">
        <w:rPr>
          <w:rFonts w:ascii="Arial" w:hAnsi="Arial" w:cs="Arial"/>
          <w:sz w:val="24"/>
          <w:szCs w:val="24"/>
        </w:rPr>
        <w:t xml:space="preserve">  i.</w:t>
      </w:r>
      <w:r w:rsidRPr="00B028F0">
        <w:rPr>
          <w:rFonts w:ascii="Arial" w:hAnsi="Arial" w:cs="Arial"/>
          <w:sz w:val="24"/>
          <w:szCs w:val="24"/>
        </w:rPr>
        <w:tab/>
        <w:t>that the Registrant acknowledges entering into a lawful consumer-broker relationship with the participant</w:t>
      </w:r>
    </w:p>
    <w:p w:rsidR="0081624D" w:rsidRPr="00B028F0" w:rsidRDefault="0081624D" w:rsidP="00E65D30">
      <w:pPr>
        <w:spacing w:before="120"/>
        <w:ind w:left="504" w:hanging="288"/>
        <w:jc w:val="both"/>
        <w:rPr>
          <w:rFonts w:ascii="Arial" w:hAnsi="Arial" w:cs="Arial"/>
          <w:sz w:val="24"/>
          <w:szCs w:val="24"/>
        </w:rPr>
      </w:pPr>
      <w:r w:rsidRPr="00B028F0">
        <w:rPr>
          <w:rFonts w:ascii="Arial" w:hAnsi="Arial" w:cs="Arial"/>
          <w:sz w:val="24"/>
          <w:szCs w:val="24"/>
        </w:rPr>
        <w:t xml:space="preserve"> ii.</w:t>
      </w:r>
      <w:r w:rsidRPr="00B028F0">
        <w:rPr>
          <w:rFonts w:ascii="Arial" w:hAnsi="Arial" w:cs="Arial"/>
          <w:sz w:val="24"/>
          <w:szCs w:val="24"/>
        </w:rPr>
        <w:tab/>
        <w:t>that all information obtained by the Registrant from the VOW is intended only for the Registrant’s personal, non-commercial use</w:t>
      </w:r>
    </w:p>
    <w:p w:rsidR="0081624D" w:rsidRPr="00B028F0" w:rsidRDefault="0081624D" w:rsidP="00E65D30">
      <w:pPr>
        <w:spacing w:before="120"/>
        <w:ind w:left="504" w:hanging="288"/>
        <w:jc w:val="both"/>
        <w:rPr>
          <w:rFonts w:ascii="Arial" w:hAnsi="Arial" w:cs="Arial"/>
          <w:sz w:val="24"/>
          <w:szCs w:val="24"/>
        </w:rPr>
      </w:pPr>
      <w:r w:rsidRPr="00B028F0">
        <w:rPr>
          <w:rFonts w:ascii="Arial" w:hAnsi="Arial" w:cs="Arial"/>
          <w:sz w:val="24"/>
          <w:szCs w:val="24"/>
        </w:rPr>
        <w:t>iii.</w:t>
      </w:r>
      <w:r w:rsidRPr="00B028F0">
        <w:rPr>
          <w:rFonts w:ascii="Arial" w:hAnsi="Arial" w:cs="Arial"/>
          <w:sz w:val="24"/>
          <w:szCs w:val="24"/>
        </w:rPr>
        <w:tab/>
        <w:t>that the Registrant has a bona fide interest in the purchase, sale, or lease of real estate of the type being offered through the VOW</w:t>
      </w:r>
    </w:p>
    <w:p w:rsidR="0081624D" w:rsidRPr="00B028F0" w:rsidRDefault="0081624D" w:rsidP="00E65D30">
      <w:pPr>
        <w:spacing w:before="120"/>
        <w:ind w:left="504" w:hanging="288"/>
        <w:jc w:val="both"/>
        <w:rPr>
          <w:rFonts w:ascii="Arial" w:hAnsi="Arial" w:cs="Arial"/>
          <w:sz w:val="24"/>
          <w:szCs w:val="24"/>
        </w:rPr>
      </w:pPr>
      <w:r w:rsidRPr="00B028F0">
        <w:rPr>
          <w:rFonts w:ascii="Arial" w:hAnsi="Arial" w:cs="Arial"/>
          <w:sz w:val="24"/>
          <w:szCs w:val="24"/>
        </w:rPr>
        <w:t>iv.</w:t>
      </w:r>
      <w:r w:rsidRPr="00B028F0">
        <w:rPr>
          <w:rFonts w:ascii="Arial" w:hAnsi="Arial" w:cs="Arial"/>
          <w:sz w:val="24"/>
          <w:szCs w:val="24"/>
        </w:rPr>
        <w:tab/>
        <w:t>that the Registrant will not copy, redistribute, or retransmit any of the information provided, except in connection with the Registrant’s consideration of the purchase or sale of an individual property</w:t>
      </w:r>
    </w:p>
    <w:p w:rsidR="0081624D" w:rsidRPr="00B028F0" w:rsidRDefault="0081624D" w:rsidP="00E65D30">
      <w:pPr>
        <w:spacing w:before="120"/>
        <w:ind w:left="504" w:hanging="288"/>
        <w:jc w:val="both"/>
        <w:rPr>
          <w:rFonts w:ascii="Arial" w:hAnsi="Arial" w:cs="Arial"/>
          <w:sz w:val="24"/>
          <w:szCs w:val="24"/>
        </w:rPr>
      </w:pPr>
      <w:r w:rsidRPr="00B028F0">
        <w:rPr>
          <w:rFonts w:ascii="Arial" w:hAnsi="Arial" w:cs="Arial"/>
          <w:sz w:val="24"/>
          <w:szCs w:val="24"/>
        </w:rPr>
        <w:t xml:space="preserve"> v.</w:t>
      </w:r>
      <w:r w:rsidRPr="00B028F0">
        <w:rPr>
          <w:rFonts w:ascii="Arial" w:hAnsi="Arial" w:cs="Arial"/>
          <w:sz w:val="24"/>
          <w:szCs w:val="24"/>
        </w:rPr>
        <w:tab/>
        <w:t xml:space="preserve">that the Registrant acknowledges the MLS’ ownership of and the validity of the MLS’ copyright in the MLS database  </w:t>
      </w: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sz w:val="24"/>
          <w:szCs w:val="24"/>
        </w:rPr>
      </w:pPr>
      <w:r w:rsidRPr="00B028F0">
        <w:rPr>
          <w:rFonts w:ascii="Arial" w:hAnsi="Arial" w:cs="Arial"/>
          <w:sz w:val="24"/>
          <w:szCs w:val="24"/>
        </w:rPr>
        <w:t xml:space="preserve">e. 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p>
    <w:p w:rsidR="0081624D" w:rsidRPr="00B028F0" w:rsidRDefault="0081624D" w:rsidP="00E65D30">
      <w:pPr>
        <w:ind w:left="216" w:hanging="216"/>
        <w:jc w:val="both"/>
        <w:rPr>
          <w:rFonts w:ascii="Arial" w:hAnsi="Arial" w:cs="Arial"/>
          <w:sz w:val="24"/>
          <w:szCs w:val="24"/>
        </w:rPr>
      </w:pPr>
    </w:p>
    <w:p w:rsidR="0081624D" w:rsidRPr="00B028F0" w:rsidRDefault="0081624D" w:rsidP="00E65D30">
      <w:pPr>
        <w:ind w:left="216" w:hanging="216"/>
        <w:jc w:val="both"/>
        <w:rPr>
          <w:rFonts w:ascii="Arial" w:hAnsi="Arial" w:cs="Arial"/>
          <w:sz w:val="24"/>
          <w:szCs w:val="24"/>
        </w:rPr>
      </w:pPr>
      <w:r w:rsidRPr="00B028F0">
        <w:rPr>
          <w:rFonts w:ascii="Arial" w:hAnsi="Arial" w:cs="Arial"/>
          <w:sz w:val="24"/>
          <w:szCs w:val="24"/>
        </w:rPr>
        <w:t xml:space="preserve">f. 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b/>
          <w:sz w:val="24"/>
          <w:szCs w:val="24"/>
        </w:rPr>
      </w:pPr>
    </w:p>
    <w:p w:rsidR="0081624D" w:rsidRPr="00B028F0" w:rsidRDefault="0081624D" w:rsidP="00E65D30">
      <w:pPr>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.4</w:t>
      </w:r>
      <w:r w:rsidR="002F7C76" w:rsidRPr="00B028F0">
        <w:rPr>
          <w:rFonts w:ascii="Arial" w:hAnsi="Arial" w:cs="Arial"/>
          <w:b/>
          <w:sz w:val="24"/>
          <w:szCs w:val="24"/>
          <w:u w:val="single"/>
        </w:rPr>
        <w:t xml:space="preserve"> Contact Information</w:t>
      </w: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color w:val="FF0000"/>
          <w:sz w:val="24"/>
          <w:szCs w:val="24"/>
        </w:rPr>
      </w:pPr>
      <w:r w:rsidRPr="00B028F0">
        <w:rPr>
          <w:rFonts w:ascii="Arial" w:hAnsi="Arial" w:cs="Arial"/>
          <w:sz w:val="24"/>
          <w:szCs w:val="24"/>
        </w:rPr>
        <w:t>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r w:rsidRPr="00B028F0">
        <w:rPr>
          <w:rFonts w:ascii="Arial" w:hAnsi="Arial" w:cs="Arial"/>
          <w:color w:val="FF0000"/>
          <w:sz w:val="24"/>
          <w:szCs w:val="24"/>
        </w:rPr>
        <w:t xml:space="preserve">  </w:t>
      </w: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.5</w:t>
      </w:r>
      <w:r w:rsidR="002F7C76" w:rsidRPr="00B028F0">
        <w:rPr>
          <w:rFonts w:ascii="Arial" w:hAnsi="Arial" w:cs="Arial"/>
          <w:b/>
          <w:sz w:val="24"/>
          <w:szCs w:val="24"/>
          <w:u w:val="single"/>
        </w:rPr>
        <w:t xml:space="preserve"> Security of VOW Content</w:t>
      </w: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b/>
          <w:sz w:val="24"/>
          <w:szCs w:val="24"/>
        </w:rPr>
      </w:pPr>
      <w:r w:rsidRPr="00B028F0">
        <w:rPr>
          <w:rFonts w:ascii="Arial" w:hAnsi="Arial" w:cs="Arial"/>
          <w:sz w:val="24"/>
          <w:szCs w:val="24"/>
        </w:rPr>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p>
    <w:p w:rsidR="0081624D" w:rsidRPr="00B028F0" w:rsidRDefault="0081624D" w:rsidP="00E65D30">
      <w:pPr>
        <w:jc w:val="both"/>
        <w:rPr>
          <w:rFonts w:ascii="Arial" w:hAnsi="Arial" w:cs="Arial"/>
          <w:sz w:val="24"/>
          <w:szCs w:val="24"/>
        </w:rPr>
      </w:pPr>
    </w:p>
    <w:p w:rsidR="0081624D" w:rsidRPr="00B028F0" w:rsidRDefault="0081624D" w:rsidP="00E65D30">
      <w:pPr>
        <w:ind w:left="504" w:hanging="504"/>
        <w:jc w:val="both"/>
        <w:rPr>
          <w:rFonts w:ascii="Arial" w:hAnsi="Arial" w:cs="Arial"/>
          <w:sz w:val="24"/>
          <w:szCs w:val="24"/>
        </w:rPr>
      </w:pPr>
      <w:r w:rsidRPr="00B028F0">
        <w:rPr>
          <w:rFonts w:ascii="Arial" w:hAnsi="Arial" w:cs="Arial"/>
          <w:b/>
          <w:sz w:val="24"/>
          <w:szCs w:val="24"/>
        </w:rPr>
        <w:t>Note:</w:t>
      </w:r>
      <w:r w:rsidRPr="00B028F0">
        <w:rPr>
          <w:rFonts w:ascii="Arial" w:hAnsi="Arial" w:cs="Arial"/>
          <w:sz w:val="24"/>
          <w:szCs w:val="24"/>
        </w:rPr>
        <w:t> MLSs may adopt rules requiring Participants to employ specific security measures, provided that any security measure required does not impose obligations greater than those employed by the MLS.</w:t>
      </w: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.6</w:t>
      </w:r>
      <w:r w:rsidR="002F7C76" w:rsidRPr="00B028F0">
        <w:rPr>
          <w:rFonts w:ascii="Arial" w:hAnsi="Arial" w:cs="Arial"/>
          <w:b/>
          <w:sz w:val="24"/>
          <w:szCs w:val="24"/>
          <w:u w:val="single"/>
        </w:rPr>
        <w:t>Opt Out</w:t>
      </w:r>
    </w:p>
    <w:p w:rsidR="0081624D" w:rsidRPr="00B028F0" w:rsidRDefault="0081624D" w:rsidP="00E65D30">
      <w:pPr>
        <w:ind w:left="216" w:hanging="216"/>
        <w:jc w:val="both"/>
        <w:rPr>
          <w:rFonts w:ascii="Arial" w:hAnsi="Arial" w:cs="Arial"/>
          <w:sz w:val="24"/>
          <w:szCs w:val="24"/>
        </w:rPr>
      </w:pPr>
    </w:p>
    <w:p w:rsidR="0081624D" w:rsidRPr="00B028F0" w:rsidRDefault="0081624D" w:rsidP="00E65D30">
      <w:pPr>
        <w:ind w:left="216" w:hanging="216"/>
        <w:jc w:val="both"/>
        <w:rPr>
          <w:rFonts w:ascii="Arial" w:hAnsi="Arial" w:cs="Arial"/>
          <w:sz w:val="24"/>
          <w:szCs w:val="24"/>
        </w:rPr>
      </w:pPr>
      <w:r w:rsidRPr="00B028F0">
        <w:rPr>
          <w:rFonts w:ascii="Arial" w:hAnsi="Arial" w:cs="Arial"/>
          <w:sz w:val="24"/>
          <w:szCs w:val="24"/>
        </w:rPr>
        <w:t>a.</w:t>
      </w:r>
      <w:r w:rsidRPr="00B028F0">
        <w:rPr>
          <w:rFonts w:ascii="Arial" w:hAnsi="Arial" w:cs="Arial"/>
          <w:sz w:val="24"/>
          <w:szCs w:val="24"/>
        </w:rPr>
        <w:tab/>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p>
    <w:p w:rsidR="0081624D" w:rsidRPr="00B028F0" w:rsidRDefault="0081624D" w:rsidP="00E65D30">
      <w:pPr>
        <w:ind w:left="216" w:hanging="216"/>
        <w:jc w:val="both"/>
        <w:rPr>
          <w:rFonts w:ascii="Arial" w:hAnsi="Arial" w:cs="Arial"/>
          <w:sz w:val="24"/>
          <w:szCs w:val="24"/>
        </w:rPr>
      </w:pPr>
    </w:p>
    <w:p w:rsidR="0081624D" w:rsidRPr="00B028F0" w:rsidRDefault="0081624D" w:rsidP="00E65D30">
      <w:pPr>
        <w:ind w:left="216" w:hanging="216"/>
        <w:jc w:val="both"/>
        <w:rPr>
          <w:rFonts w:ascii="Arial" w:hAnsi="Arial" w:cs="Arial"/>
          <w:sz w:val="24"/>
          <w:szCs w:val="24"/>
        </w:rPr>
      </w:pPr>
      <w:r w:rsidRPr="00B028F0">
        <w:rPr>
          <w:rFonts w:ascii="Arial" w:hAnsi="Arial" w:cs="Arial"/>
          <w:sz w:val="24"/>
          <w:szCs w:val="24"/>
        </w:rPr>
        <w:t>b.</w:t>
      </w:r>
      <w:r w:rsidRPr="00B028F0">
        <w:rPr>
          <w:rFonts w:ascii="Arial" w:hAnsi="Arial" w:cs="Arial"/>
          <w:sz w:val="24"/>
          <w:szCs w:val="24"/>
        </w:rPr>
        <w:tab/>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p>
    <w:p w:rsidR="0081624D" w:rsidRPr="00B028F0" w:rsidRDefault="0081624D" w:rsidP="00E65D30">
      <w:pPr>
        <w:jc w:val="both"/>
        <w:rPr>
          <w:rFonts w:ascii="Arial" w:hAnsi="Arial" w:cs="Arial"/>
          <w:color w:val="FF0000"/>
          <w:sz w:val="24"/>
          <w:szCs w:val="24"/>
        </w:rPr>
      </w:pPr>
    </w:p>
    <w:p w:rsidR="0081624D" w:rsidRPr="00B028F0" w:rsidRDefault="0081624D" w:rsidP="00E65D30">
      <w:pPr>
        <w:ind w:left="288" w:hanging="288"/>
        <w:jc w:val="both"/>
        <w:rPr>
          <w:rFonts w:ascii="Arial" w:hAnsi="Arial" w:cs="Arial"/>
          <w:b/>
          <w:color w:val="000000"/>
          <w:sz w:val="24"/>
          <w:szCs w:val="24"/>
        </w:rPr>
      </w:pPr>
    </w:p>
    <w:p w:rsidR="0081624D" w:rsidRPr="00B028F0" w:rsidRDefault="0081624D" w:rsidP="00E65D30">
      <w:pPr>
        <w:pBdr>
          <w:top w:val="single" w:sz="8" w:space="1" w:color="FF0000"/>
          <w:left w:val="single" w:sz="8" w:space="4" w:color="FF0000"/>
          <w:bottom w:val="single" w:sz="8" w:space="1" w:color="FF0000"/>
          <w:right w:val="single" w:sz="8" w:space="4" w:color="FF0000"/>
        </w:pBdr>
        <w:ind w:left="288" w:hanging="288"/>
        <w:rPr>
          <w:rFonts w:ascii="Arial" w:hAnsi="Arial" w:cs="Arial"/>
          <w:b/>
          <w:color w:val="000000"/>
          <w:sz w:val="24"/>
          <w:szCs w:val="24"/>
        </w:rPr>
      </w:pPr>
    </w:p>
    <w:p w:rsidR="0081624D" w:rsidRPr="00B028F0" w:rsidRDefault="0081624D" w:rsidP="00E65D30">
      <w:pPr>
        <w:pBdr>
          <w:top w:val="single" w:sz="8" w:space="1" w:color="FF0000"/>
          <w:left w:val="single" w:sz="8" w:space="4" w:color="FF0000"/>
          <w:bottom w:val="single" w:sz="8" w:space="1" w:color="FF0000"/>
          <w:right w:val="single" w:sz="8" w:space="4" w:color="FF0000"/>
        </w:pBdr>
        <w:ind w:left="288" w:hanging="288"/>
        <w:jc w:val="center"/>
        <w:rPr>
          <w:rFonts w:ascii="Arial" w:hAnsi="Arial" w:cs="Arial"/>
          <w:b/>
          <w:color w:val="000000"/>
          <w:sz w:val="24"/>
          <w:szCs w:val="24"/>
        </w:rPr>
      </w:pPr>
      <w:r w:rsidRPr="00B028F0">
        <w:rPr>
          <w:rFonts w:ascii="Arial" w:hAnsi="Arial" w:cs="Arial"/>
          <w:b/>
          <w:color w:val="000000"/>
          <w:sz w:val="24"/>
          <w:szCs w:val="24"/>
        </w:rPr>
        <w:t>Seller Opt-out Form</w:t>
      </w:r>
    </w:p>
    <w:p w:rsidR="0081624D" w:rsidRPr="00B028F0" w:rsidRDefault="0081624D" w:rsidP="00E65D30">
      <w:pPr>
        <w:pBdr>
          <w:top w:val="single" w:sz="8" w:space="1" w:color="FF0000"/>
          <w:left w:val="single" w:sz="8" w:space="4" w:color="FF0000"/>
          <w:bottom w:val="single" w:sz="8" w:space="1" w:color="FF0000"/>
          <w:right w:val="single" w:sz="8" w:space="4" w:color="FF0000"/>
        </w:pBdr>
        <w:ind w:left="288" w:hanging="288"/>
        <w:rPr>
          <w:rFonts w:ascii="Arial" w:hAnsi="Arial" w:cs="Arial"/>
          <w:b/>
          <w:color w:val="000000"/>
          <w:sz w:val="24"/>
          <w:szCs w:val="24"/>
        </w:rPr>
      </w:pPr>
    </w:p>
    <w:p w:rsidR="0081624D" w:rsidRPr="00B028F0" w:rsidRDefault="0081624D" w:rsidP="00E65D30">
      <w:pPr>
        <w:pBdr>
          <w:top w:val="single" w:sz="8" w:space="1" w:color="FF0000"/>
          <w:left w:val="single" w:sz="8" w:space="4" w:color="FF0000"/>
          <w:bottom w:val="single" w:sz="8" w:space="1" w:color="FF0000"/>
          <w:right w:val="single" w:sz="8" w:space="4" w:color="FF0000"/>
        </w:pBdr>
        <w:rPr>
          <w:rFonts w:ascii="Arial" w:hAnsi="Arial" w:cs="Arial"/>
          <w:color w:val="000000"/>
          <w:sz w:val="24"/>
          <w:szCs w:val="24"/>
        </w:rPr>
      </w:pPr>
      <w:r w:rsidRPr="00B028F0">
        <w:rPr>
          <w:rFonts w:ascii="Arial" w:hAnsi="Arial" w:cs="Arial"/>
          <w:color w:val="000000"/>
          <w:sz w:val="24"/>
          <w:szCs w:val="24"/>
        </w:rPr>
        <w:t>1. Check one.</w:t>
      </w:r>
    </w:p>
    <w:p w:rsidR="0081624D" w:rsidRPr="00B028F0" w:rsidRDefault="0081624D" w:rsidP="00E65D30">
      <w:pPr>
        <w:pBdr>
          <w:top w:val="single" w:sz="8" w:space="1" w:color="FF0000"/>
          <w:left w:val="single" w:sz="8" w:space="4" w:color="FF0000"/>
          <w:bottom w:val="single" w:sz="8" w:space="1" w:color="FF0000"/>
          <w:right w:val="single" w:sz="8" w:space="4" w:color="FF0000"/>
        </w:pBdr>
        <w:spacing w:before="120"/>
        <w:jc w:val="both"/>
        <w:rPr>
          <w:rFonts w:ascii="Arial" w:hAnsi="Arial" w:cs="Arial"/>
          <w:color w:val="000000"/>
          <w:sz w:val="24"/>
          <w:szCs w:val="24"/>
        </w:rPr>
      </w:pPr>
      <w:r w:rsidRPr="00B028F0">
        <w:rPr>
          <w:rFonts w:ascii="Arial" w:hAnsi="Arial" w:cs="Arial"/>
          <w:color w:val="000000"/>
          <w:sz w:val="24"/>
          <w:szCs w:val="24"/>
        </w:rPr>
        <w:t xml:space="preserve">    a.  I have advised my broker or sales agent that I do not want the listed property to be displayed on the</w:t>
      </w:r>
      <w:r w:rsidRPr="00B028F0">
        <w:rPr>
          <w:rFonts w:ascii="Arial" w:hAnsi="Arial" w:cs="Arial"/>
          <w:color w:val="000000"/>
          <w:sz w:val="24"/>
          <w:szCs w:val="24"/>
        </w:rPr>
        <w:br/>
        <w:t xml:space="preserve">          Internet.</w:t>
      </w:r>
    </w:p>
    <w:p w:rsidR="0081624D" w:rsidRPr="00B028F0" w:rsidRDefault="0081624D" w:rsidP="00E65D30">
      <w:pPr>
        <w:pBdr>
          <w:top w:val="single" w:sz="8" w:space="1" w:color="FF0000"/>
          <w:left w:val="single" w:sz="8" w:space="4" w:color="FF0000"/>
          <w:bottom w:val="single" w:sz="8" w:space="1" w:color="FF0000"/>
          <w:right w:val="single" w:sz="8" w:space="4" w:color="FF0000"/>
        </w:pBdr>
        <w:spacing w:before="120"/>
        <w:jc w:val="both"/>
        <w:rPr>
          <w:rFonts w:ascii="Arial" w:hAnsi="Arial" w:cs="Arial"/>
          <w:color w:val="000000"/>
          <w:sz w:val="24"/>
          <w:szCs w:val="24"/>
        </w:rPr>
      </w:pPr>
      <w:r w:rsidRPr="00B028F0">
        <w:rPr>
          <w:rFonts w:ascii="Arial" w:hAnsi="Arial" w:cs="Arial"/>
          <w:color w:val="000000"/>
          <w:sz w:val="24"/>
          <w:szCs w:val="24"/>
        </w:rPr>
        <w:t xml:space="preserve">   b.  I have advised my broker or sales agent that I do not want the address of the listed property to be displayed</w:t>
      </w:r>
      <w:r w:rsidRPr="00B028F0">
        <w:rPr>
          <w:rFonts w:ascii="Arial" w:hAnsi="Arial" w:cs="Arial"/>
          <w:color w:val="000000"/>
          <w:sz w:val="24"/>
          <w:szCs w:val="24"/>
        </w:rPr>
        <w:br/>
        <w:t xml:space="preserve">        on the Internet.</w:t>
      </w:r>
    </w:p>
    <w:p w:rsidR="0081624D" w:rsidRPr="00B028F0" w:rsidRDefault="0081624D" w:rsidP="00E65D30">
      <w:pPr>
        <w:pBdr>
          <w:top w:val="single" w:sz="8" w:space="1" w:color="FF0000"/>
          <w:left w:val="single" w:sz="8" w:space="4" w:color="FF0000"/>
          <w:bottom w:val="single" w:sz="8" w:space="1" w:color="FF0000"/>
          <w:right w:val="single" w:sz="8" w:space="4" w:color="FF0000"/>
        </w:pBdr>
        <w:rPr>
          <w:rFonts w:ascii="Arial" w:hAnsi="Arial" w:cs="Arial"/>
          <w:color w:val="000000"/>
          <w:sz w:val="24"/>
          <w:szCs w:val="24"/>
        </w:rPr>
      </w:pPr>
    </w:p>
    <w:p w:rsidR="0081624D" w:rsidRPr="00B028F0" w:rsidRDefault="0081624D" w:rsidP="00E65D30">
      <w:pPr>
        <w:pBdr>
          <w:top w:val="single" w:sz="8" w:space="1" w:color="FF0000"/>
          <w:left w:val="single" w:sz="8" w:space="4" w:color="FF0000"/>
          <w:bottom w:val="single" w:sz="8" w:space="1" w:color="FF0000"/>
          <w:right w:val="single" w:sz="8" w:space="4" w:color="FF0000"/>
        </w:pBdr>
        <w:jc w:val="both"/>
        <w:rPr>
          <w:rFonts w:ascii="Arial" w:hAnsi="Arial" w:cs="Arial"/>
          <w:color w:val="000000"/>
          <w:sz w:val="24"/>
          <w:szCs w:val="24"/>
        </w:rPr>
      </w:pPr>
      <w:r w:rsidRPr="00B028F0">
        <w:rPr>
          <w:rFonts w:ascii="Arial" w:hAnsi="Arial" w:cs="Arial"/>
          <w:color w:val="000000"/>
          <w:sz w:val="24"/>
          <w:szCs w:val="24"/>
        </w:rPr>
        <w:t>2. I understand and acknowledge that if I have selected Option a., consumers who conduct searches for listings</w:t>
      </w:r>
      <w:r w:rsidRPr="00B028F0">
        <w:rPr>
          <w:rFonts w:ascii="Arial" w:hAnsi="Arial" w:cs="Arial"/>
          <w:color w:val="000000"/>
          <w:sz w:val="24"/>
          <w:szCs w:val="24"/>
        </w:rPr>
        <w:br/>
        <w:t xml:space="preserve">    on the Internet will not see information about the listed property in response to their searches.</w:t>
      </w:r>
    </w:p>
    <w:p w:rsidR="0081624D" w:rsidRPr="00B028F0" w:rsidRDefault="0081624D" w:rsidP="00E65D30">
      <w:pPr>
        <w:pBdr>
          <w:top w:val="single" w:sz="8" w:space="1" w:color="FF0000"/>
          <w:left w:val="single" w:sz="8" w:space="4" w:color="FF0000"/>
          <w:bottom w:val="single" w:sz="8" w:space="1" w:color="FF0000"/>
          <w:right w:val="single" w:sz="8" w:space="4" w:color="FF0000"/>
        </w:pBdr>
        <w:rPr>
          <w:rFonts w:ascii="Arial" w:hAnsi="Arial" w:cs="Arial"/>
          <w:color w:val="000000"/>
          <w:sz w:val="24"/>
          <w:szCs w:val="24"/>
        </w:rPr>
      </w:pPr>
    </w:p>
    <w:p w:rsidR="0081624D" w:rsidRPr="00B028F0" w:rsidRDefault="0081624D" w:rsidP="00E65D30">
      <w:pPr>
        <w:pBdr>
          <w:top w:val="single" w:sz="8" w:space="1" w:color="FF0000"/>
          <w:left w:val="single" w:sz="8" w:space="4" w:color="FF0000"/>
          <w:bottom w:val="single" w:sz="8" w:space="1" w:color="FF0000"/>
          <w:right w:val="single" w:sz="8" w:space="4" w:color="FF0000"/>
        </w:pBdr>
        <w:rPr>
          <w:rFonts w:ascii="Arial" w:hAnsi="Arial" w:cs="Arial"/>
          <w:color w:val="000000"/>
          <w:sz w:val="24"/>
          <w:szCs w:val="24"/>
        </w:rPr>
      </w:pPr>
    </w:p>
    <w:p w:rsidR="0081624D" w:rsidRPr="00B028F0" w:rsidRDefault="0081624D" w:rsidP="00E65D30">
      <w:pPr>
        <w:pBdr>
          <w:top w:val="single" w:sz="8" w:space="1" w:color="FF0000"/>
          <w:left w:val="single" w:sz="8" w:space="4" w:color="FF0000"/>
          <w:bottom w:val="single" w:sz="8" w:space="1" w:color="FF0000"/>
          <w:right w:val="single" w:sz="8" w:space="4" w:color="FF0000"/>
        </w:pBdr>
        <w:rPr>
          <w:rFonts w:ascii="Arial" w:hAnsi="Arial" w:cs="Arial"/>
          <w:color w:val="000000"/>
          <w:sz w:val="24"/>
          <w:szCs w:val="24"/>
        </w:rPr>
      </w:pPr>
    </w:p>
    <w:p w:rsidR="0081624D" w:rsidRPr="00B028F0" w:rsidRDefault="0081624D" w:rsidP="00E65D30">
      <w:pPr>
        <w:pBdr>
          <w:top w:val="single" w:sz="8" w:space="1" w:color="FF0000"/>
          <w:left w:val="single" w:sz="8" w:space="4" w:color="FF0000"/>
          <w:bottom w:val="single" w:sz="8" w:space="1" w:color="FF0000"/>
          <w:right w:val="single" w:sz="8" w:space="4" w:color="FF0000"/>
        </w:pBdr>
        <w:rPr>
          <w:rFonts w:ascii="Arial" w:hAnsi="Arial" w:cs="Arial"/>
          <w:color w:val="000000"/>
          <w:sz w:val="24"/>
          <w:szCs w:val="24"/>
        </w:rPr>
      </w:pPr>
    </w:p>
    <w:p w:rsidR="0081624D" w:rsidRPr="00B028F0" w:rsidRDefault="0081624D" w:rsidP="00E65D30">
      <w:pPr>
        <w:pBdr>
          <w:top w:val="single" w:sz="8" w:space="1" w:color="FF0000"/>
          <w:left w:val="single" w:sz="8" w:space="4" w:color="FF0000"/>
          <w:bottom w:val="single" w:sz="8" w:space="1" w:color="FF0000"/>
          <w:right w:val="single" w:sz="8" w:space="4" w:color="FF0000"/>
        </w:pBdr>
        <w:rPr>
          <w:rFonts w:ascii="Arial" w:hAnsi="Arial" w:cs="Arial"/>
          <w:color w:val="000000"/>
          <w:sz w:val="24"/>
          <w:szCs w:val="24"/>
        </w:rPr>
      </w:pPr>
      <w:r w:rsidRPr="00B028F0">
        <w:rPr>
          <w:rFonts w:ascii="Arial" w:hAnsi="Arial" w:cs="Arial"/>
          <w:color w:val="000000"/>
          <w:sz w:val="24"/>
          <w:szCs w:val="24"/>
        </w:rPr>
        <w:t>_____________</w:t>
      </w:r>
    </w:p>
    <w:p w:rsidR="0081624D" w:rsidRPr="00B028F0" w:rsidRDefault="0081624D" w:rsidP="00E65D30">
      <w:pPr>
        <w:pBdr>
          <w:top w:val="single" w:sz="8" w:space="1" w:color="FF0000"/>
          <w:left w:val="single" w:sz="8" w:space="4" w:color="FF0000"/>
          <w:bottom w:val="single" w:sz="8" w:space="1" w:color="FF0000"/>
          <w:right w:val="single" w:sz="8" w:space="4" w:color="FF0000"/>
        </w:pBdr>
        <w:rPr>
          <w:rFonts w:ascii="Arial" w:hAnsi="Arial" w:cs="Arial"/>
          <w:color w:val="000000"/>
          <w:sz w:val="24"/>
          <w:szCs w:val="24"/>
        </w:rPr>
      </w:pPr>
      <w:r w:rsidRPr="00B028F0">
        <w:rPr>
          <w:rFonts w:ascii="Arial" w:hAnsi="Arial" w:cs="Arial"/>
          <w:color w:val="000000"/>
          <w:sz w:val="24"/>
          <w:szCs w:val="24"/>
        </w:rPr>
        <w:t>Initials of Seller</w:t>
      </w:r>
    </w:p>
    <w:p w:rsidR="0081624D" w:rsidRPr="00B028F0" w:rsidRDefault="0081624D" w:rsidP="00E65D30">
      <w:pPr>
        <w:pBdr>
          <w:top w:val="single" w:sz="8" w:space="1" w:color="FF0000"/>
          <w:left w:val="single" w:sz="8" w:space="4" w:color="FF0000"/>
          <w:bottom w:val="single" w:sz="8" w:space="1" w:color="FF0000"/>
          <w:right w:val="single" w:sz="8" w:space="4" w:color="FF0000"/>
        </w:pBdr>
        <w:rPr>
          <w:rFonts w:ascii="Arial" w:hAnsi="Arial" w:cs="Arial"/>
          <w:color w:val="FF0000"/>
          <w:sz w:val="24"/>
          <w:szCs w:val="24"/>
        </w:rPr>
      </w:pPr>
    </w:p>
    <w:p w:rsidR="0081624D" w:rsidRPr="00B028F0" w:rsidRDefault="0081624D" w:rsidP="00E65D30">
      <w:pPr>
        <w:jc w:val="both"/>
        <w:rPr>
          <w:rFonts w:ascii="Arial" w:hAnsi="Arial" w:cs="Arial"/>
          <w:color w:val="FF0000"/>
          <w:sz w:val="24"/>
          <w:szCs w:val="24"/>
        </w:rPr>
      </w:pPr>
    </w:p>
    <w:p w:rsidR="0081624D" w:rsidRPr="00B028F0" w:rsidRDefault="0081624D" w:rsidP="00E65D30">
      <w:pPr>
        <w:ind w:left="216" w:hanging="216"/>
        <w:jc w:val="both"/>
        <w:rPr>
          <w:rFonts w:ascii="Arial" w:hAnsi="Arial" w:cs="Arial"/>
          <w:sz w:val="24"/>
          <w:szCs w:val="24"/>
        </w:rPr>
      </w:pPr>
      <w:r w:rsidRPr="00B028F0">
        <w:rPr>
          <w:rFonts w:ascii="Arial" w:hAnsi="Arial" w:cs="Arial"/>
          <w:sz w:val="24"/>
          <w:szCs w:val="24"/>
        </w:rPr>
        <w:t>c.</w:t>
      </w:r>
      <w:r w:rsidRPr="00B028F0">
        <w:rPr>
          <w:rFonts w:ascii="Arial" w:hAnsi="Arial" w:cs="Arial"/>
          <w:sz w:val="24"/>
          <w:szCs w:val="24"/>
        </w:rPr>
        <w:tab/>
        <w:t xml:space="preserve">The participant shall retain such forms for at least one (1) year from the date they are signed or one (1) year from the date the listing goes off the market, whichever is greater. </w:t>
      </w: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.7</w:t>
      </w:r>
      <w:r w:rsidR="002F7C76" w:rsidRPr="00B028F0">
        <w:rPr>
          <w:rFonts w:ascii="Arial" w:hAnsi="Arial" w:cs="Arial"/>
          <w:b/>
          <w:sz w:val="24"/>
          <w:szCs w:val="24"/>
          <w:u w:val="single"/>
        </w:rPr>
        <w:t xml:space="preserve"> Third Party Comments</w:t>
      </w:r>
    </w:p>
    <w:p w:rsidR="0081624D" w:rsidRPr="00B028F0" w:rsidRDefault="0081624D" w:rsidP="00E65D30">
      <w:pPr>
        <w:jc w:val="both"/>
        <w:rPr>
          <w:rFonts w:ascii="Arial" w:hAnsi="Arial" w:cs="Arial"/>
          <w:color w:val="FF0000"/>
          <w:sz w:val="24"/>
          <w:szCs w:val="24"/>
        </w:rPr>
      </w:pPr>
    </w:p>
    <w:p w:rsidR="0081624D" w:rsidRPr="00B028F0" w:rsidRDefault="0081624D" w:rsidP="00E65D30">
      <w:pPr>
        <w:ind w:left="216" w:hanging="216"/>
        <w:jc w:val="both"/>
        <w:rPr>
          <w:rFonts w:ascii="Arial" w:hAnsi="Arial" w:cs="Arial"/>
          <w:sz w:val="24"/>
          <w:szCs w:val="24"/>
        </w:rPr>
      </w:pPr>
      <w:r w:rsidRPr="00B028F0">
        <w:rPr>
          <w:rFonts w:ascii="Arial" w:hAnsi="Arial" w:cs="Arial"/>
          <w:sz w:val="24"/>
          <w:szCs w:val="24"/>
        </w:rPr>
        <w:t>a.</w:t>
      </w:r>
      <w:r w:rsidRPr="00B028F0">
        <w:rPr>
          <w:rFonts w:ascii="Arial" w:hAnsi="Arial" w:cs="Arial"/>
          <w:sz w:val="24"/>
          <w:szCs w:val="24"/>
        </w:rPr>
        <w:tab/>
        <w:t>Subject to Subsection b., below, a participant’s VOW may allow third-parties:</w:t>
      </w:r>
    </w:p>
    <w:p w:rsidR="0081624D" w:rsidRPr="00B028F0" w:rsidRDefault="0081624D" w:rsidP="00E65D30">
      <w:pPr>
        <w:spacing w:before="120"/>
        <w:ind w:left="432" w:hanging="216"/>
        <w:jc w:val="both"/>
        <w:rPr>
          <w:rFonts w:ascii="Arial" w:hAnsi="Arial" w:cs="Arial"/>
          <w:sz w:val="24"/>
          <w:szCs w:val="24"/>
        </w:rPr>
      </w:pPr>
      <w:r w:rsidRPr="00B028F0">
        <w:rPr>
          <w:rFonts w:ascii="Arial" w:hAnsi="Arial" w:cs="Arial"/>
          <w:sz w:val="24"/>
          <w:szCs w:val="24"/>
        </w:rPr>
        <w:t xml:space="preserve"> i.</w:t>
      </w:r>
      <w:r w:rsidRPr="00B028F0">
        <w:rPr>
          <w:rFonts w:ascii="Arial" w:hAnsi="Arial" w:cs="Arial"/>
          <w:sz w:val="24"/>
          <w:szCs w:val="24"/>
        </w:rPr>
        <w:tab/>
        <w:t>to write comments or reviews about particular listings or display a hyperlink to such comments or reviews in immediate conjunction with particular listings, or</w:t>
      </w:r>
    </w:p>
    <w:p w:rsidR="0081624D" w:rsidRPr="00B028F0" w:rsidRDefault="0081624D" w:rsidP="00E65D30">
      <w:pPr>
        <w:spacing w:before="120"/>
        <w:ind w:left="432" w:hanging="216"/>
        <w:jc w:val="both"/>
        <w:rPr>
          <w:rFonts w:ascii="Arial" w:hAnsi="Arial" w:cs="Arial"/>
          <w:color w:val="FF0000"/>
          <w:sz w:val="24"/>
          <w:szCs w:val="24"/>
        </w:rPr>
      </w:pPr>
      <w:r w:rsidRPr="00B028F0">
        <w:rPr>
          <w:rFonts w:ascii="Arial" w:hAnsi="Arial" w:cs="Arial"/>
          <w:sz w:val="24"/>
          <w:szCs w:val="24"/>
        </w:rPr>
        <w:t>ii.</w:t>
      </w:r>
      <w:r w:rsidRPr="00B028F0">
        <w:rPr>
          <w:rFonts w:ascii="Arial" w:hAnsi="Arial" w:cs="Arial"/>
          <w:sz w:val="24"/>
          <w:szCs w:val="24"/>
        </w:rPr>
        <w:tab/>
        <w:t>to display an automated estimate of the market value of the listing (or hyperlink to such estimate) in immediate conjunction with the listing.</w:t>
      </w:r>
      <w:r w:rsidRPr="00B028F0">
        <w:rPr>
          <w:rFonts w:ascii="Arial" w:hAnsi="Arial" w:cs="Arial"/>
          <w:color w:val="FF0000"/>
          <w:sz w:val="24"/>
          <w:szCs w:val="24"/>
        </w:rPr>
        <w:t xml:space="preserve"> </w:t>
      </w:r>
    </w:p>
    <w:p w:rsidR="0081624D" w:rsidRPr="00B028F0" w:rsidRDefault="0081624D" w:rsidP="00E65D30">
      <w:pPr>
        <w:ind w:left="216" w:hanging="216"/>
        <w:jc w:val="both"/>
        <w:rPr>
          <w:rFonts w:ascii="Arial" w:hAnsi="Arial" w:cs="Arial"/>
          <w:color w:val="FF0000"/>
          <w:sz w:val="24"/>
          <w:szCs w:val="24"/>
        </w:rPr>
      </w:pPr>
    </w:p>
    <w:p w:rsidR="0081624D" w:rsidRPr="00B028F0" w:rsidRDefault="0081624D" w:rsidP="00E65D30">
      <w:pPr>
        <w:ind w:left="216" w:hanging="216"/>
        <w:jc w:val="both"/>
        <w:rPr>
          <w:rFonts w:ascii="Arial" w:hAnsi="Arial" w:cs="Arial"/>
          <w:color w:val="FF0000"/>
          <w:sz w:val="24"/>
          <w:szCs w:val="24"/>
        </w:rPr>
      </w:pPr>
      <w:r w:rsidRPr="00B028F0">
        <w:rPr>
          <w:rFonts w:ascii="Arial" w:hAnsi="Arial" w:cs="Arial"/>
          <w:sz w:val="24"/>
          <w:szCs w:val="24"/>
        </w:rPr>
        <w:t>b.</w:t>
      </w:r>
      <w:r w:rsidRPr="00B028F0">
        <w:rPr>
          <w:rFonts w:ascii="Arial" w:hAnsi="Arial" w:cs="Arial"/>
          <w:sz w:val="24"/>
          <w:szCs w:val="24"/>
        </w:rPr>
        <w:tab/>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w:t>
      </w:r>
      <w:r w:rsidR="009E1485" w:rsidRPr="00B028F0">
        <w:rPr>
          <w:rFonts w:ascii="Arial" w:hAnsi="Arial" w:cs="Arial"/>
          <w:sz w:val="24"/>
          <w:szCs w:val="24"/>
        </w:rPr>
        <w:t>18</w:t>
      </w:r>
      <w:r w:rsidRPr="00B028F0">
        <w:rPr>
          <w:rFonts w:ascii="Arial" w:hAnsi="Arial" w:cs="Arial"/>
          <w:sz w:val="24"/>
          <w:szCs w:val="24"/>
        </w:rPr>
        <w:t xml:space="preserve">.8, a participant’s VOW may communicate the participant’s professional judgment concerning any listing. A participant’s VOW may notify its customers that a particular feature has been disabled at the request of the seller. </w:t>
      </w: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.8</w:t>
      </w:r>
      <w:r w:rsidR="002F7C76" w:rsidRPr="00B028F0">
        <w:rPr>
          <w:rFonts w:ascii="Arial" w:hAnsi="Arial" w:cs="Arial"/>
          <w:b/>
          <w:sz w:val="24"/>
          <w:szCs w:val="24"/>
          <w:u w:val="single"/>
        </w:rPr>
        <w:t xml:space="preserve"> Third Party Comments Accuracy</w:t>
      </w:r>
    </w:p>
    <w:p w:rsidR="0081624D" w:rsidRPr="00B028F0" w:rsidRDefault="0081624D" w:rsidP="00E65D30">
      <w:pPr>
        <w:jc w:val="both"/>
        <w:rPr>
          <w:rFonts w:ascii="Arial" w:hAnsi="Arial" w:cs="Arial"/>
          <w:b/>
          <w:color w:val="FF0000"/>
          <w:sz w:val="24"/>
          <w:szCs w:val="24"/>
        </w:rPr>
      </w:pPr>
    </w:p>
    <w:p w:rsidR="0081624D" w:rsidRPr="00B028F0" w:rsidRDefault="0081624D" w:rsidP="00E65D30">
      <w:pPr>
        <w:jc w:val="both"/>
        <w:rPr>
          <w:rFonts w:ascii="Arial" w:hAnsi="Arial" w:cs="Arial"/>
          <w:b/>
          <w:color w:val="FF0000"/>
          <w:sz w:val="24"/>
          <w:szCs w:val="24"/>
        </w:rPr>
      </w:pPr>
      <w:r w:rsidRPr="00B028F0">
        <w:rPr>
          <w:rFonts w:ascii="Arial" w:hAnsi="Arial" w:cs="Arial"/>
          <w:sz w:val="24"/>
          <w:szCs w:val="24"/>
        </w:rPr>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b/>
          <w:sz w:val="24"/>
          <w:szCs w:val="24"/>
        </w:rPr>
      </w:pPr>
    </w:p>
    <w:p w:rsidR="0081624D" w:rsidRPr="00B028F0" w:rsidRDefault="0081624D" w:rsidP="00E65D30">
      <w:pPr>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.9</w:t>
      </w:r>
      <w:r w:rsidR="002F7C76" w:rsidRPr="00B028F0">
        <w:rPr>
          <w:rFonts w:ascii="Arial" w:hAnsi="Arial" w:cs="Arial"/>
          <w:b/>
          <w:sz w:val="24"/>
          <w:szCs w:val="24"/>
          <w:u w:val="single"/>
        </w:rPr>
        <w:t xml:space="preserve"> Updating of Content</w:t>
      </w: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color w:val="FF0000"/>
          <w:sz w:val="24"/>
          <w:szCs w:val="24"/>
        </w:rPr>
      </w:pPr>
      <w:r w:rsidRPr="00B028F0">
        <w:rPr>
          <w:rFonts w:ascii="Arial" w:hAnsi="Arial" w:cs="Arial"/>
          <w:sz w:val="24"/>
          <w:szCs w:val="24"/>
        </w:rPr>
        <w:t>A participant shall cause the MLS listing information available on its VOW to be refreshed at least once every three (3) days.</w:t>
      </w:r>
      <w:r w:rsidRPr="00B028F0">
        <w:rPr>
          <w:rFonts w:ascii="Arial" w:hAnsi="Arial" w:cs="Arial"/>
          <w:color w:val="FF0000"/>
          <w:sz w:val="24"/>
          <w:szCs w:val="24"/>
        </w:rPr>
        <w:t xml:space="preserve"> </w:t>
      </w:r>
    </w:p>
    <w:p w:rsidR="00E9048C" w:rsidRPr="00B028F0" w:rsidRDefault="00E9048C" w:rsidP="00E65D30">
      <w:pPr>
        <w:jc w:val="both"/>
        <w:rPr>
          <w:rFonts w:ascii="Arial" w:hAnsi="Arial" w:cs="Arial"/>
          <w:color w:val="FF0000"/>
          <w:sz w:val="24"/>
          <w:szCs w:val="24"/>
        </w:rPr>
      </w:pPr>
    </w:p>
    <w:p w:rsidR="0081624D" w:rsidRPr="00B028F0" w:rsidRDefault="0081624D" w:rsidP="00E65D30">
      <w:pPr>
        <w:spacing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.10</w:t>
      </w:r>
      <w:r w:rsidR="002F7C76" w:rsidRPr="00B028F0">
        <w:rPr>
          <w:rFonts w:ascii="Arial" w:hAnsi="Arial" w:cs="Arial"/>
          <w:b/>
          <w:sz w:val="24"/>
          <w:szCs w:val="24"/>
          <w:u w:val="single"/>
        </w:rPr>
        <w:t xml:space="preserve"> Distribution of Content</w:t>
      </w:r>
    </w:p>
    <w:p w:rsidR="0081624D" w:rsidRPr="00B028F0" w:rsidRDefault="0081624D" w:rsidP="00E65D30">
      <w:pPr>
        <w:jc w:val="both"/>
        <w:rPr>
          <w:rFonts w:ascii="Arial" w:hAnsi="Arial" w:cs="Arial"/>
          <w:b/>
          <w:color w:val="FF0000"/>
          <w:sz w:val="24"/>
          <w:szCs w:val="24"/>
        </w:rPr>
      </w:pPr>
      <w:r w:rsidRPr="00B028F0">
        <w:rPr>
          <w:rFonts w:ascii="Arial" w:hAnsi="Arial" w:cs="Arial"/>
          <w:sz w:val="24"/>
          <w:szCs w:val="24"/>
        </w:rPr>
        <w:t xml:space="preserve">Except as provided in these rules, in the </w:t>
      </w:r>
      <w:r w:rsidRPr="00B028F0">
        <w:rPr>
          <w:rFonts w:ascii="Arial" w:hAnsi="Arial" w:cs="Arial"/>
          <w:smallCaps/>
          <w:sz w:val="24"/>
          <w:szCs w:val="24"/>
        </w:rPr>
        <w:t>National Association of Realtors</w:t>
      </w:r>
      <w:r w:rsidRPr="00B028F0">
        <w:rPr>
          <w:rFonts w:ascii="Arial" w:hAnsi="Arial" w:cs="Arial"/>
          <w:sz w:val="24"/>
          <w:szCs w:val="24"/>
          <w:vertAlign w:val="superscript"/>
        </w:rPr>
        <w:t>®</w:t>
      </w:r>
      <w:r w:rsidRPr="00B028F0">
        <w:rPr>
          <w:rFonts w:ascii="Arial" w:hAnsi="Arial" w:cs="Arial"/>
          <w:sz w:val="24"/>
          <w:szCs w:val="24"/>
        </w:rPr>
        <w:t xml:space="preserve">’ VOW policy, or in any other applicable MLS rules or policies, no participant shall distribute, provide, or make accessible any portion of the MLS listing information to any person or entity. </w:t>
      </w:r>
    </w:p>
    <w:p w:rsidR="00E65D30" w:rsidRPr="00B028F0" w:rsidRDefault="00E65D30" w:rsidP="00E65D30">
      <w:pPr>
        <w:jc w:val="both"/>
        <w:rPr>
          <w:rFonts w:ascii="Arial" w:hAnsi="Arial" w:cs="Arial"/>
          <w:sz w:val="24"/>
          <w:szCs w:val="24"/>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.11</w:t>
      </w:r>
      <w:r w:rsidR="002F7C76" w:rsidRPr="00B028F0">
        <w:rPr>
          <w:rFonts w:ascii="Arial" w:hAnsi="Arial" w:cs="Arial"/>
          <w:b/>
          <w:sz w:val="24"/>
          <w:szCs w:val="24"/>
          <w:u w:val="single"/>
        </w:rPr>
        <w:t xml:space="preserve"> Privacy Policy</w:t>
      </w:r>
    </w:p>
    <w:p w:rsidR="0081624D" w:rsidRPr="00B028F0" w:rsidRDefault="0081624D" w:rsidP="00E65D30">
      <w:pPr>
        <w:jc w:val="both"/>
        <w:rPr>
          <w:rFonts w:ascii="Arial" w:hAnsi="Arial" w:cs="Arial"/>
          <w:sz w:val="24"/>
          <w:szCs w:val="24"/>
        </w:rPr>
      </w:pPr>
      <w:r w:rsidRPr="00B028F0">
        <w:rPr>
          <w:rFonts w:ascii="Arial" w:hAnsi="Arial" w:cs="Arial"/>
          <w:sz w:val="24"/>
          <w:szCs w:val="24"/>
        </w:rPr>
        <w:t xml:space="preserve">A participant’s VOW must display the participant’s privacy policy informing Registrants of all of the ways in which information that they provide may be used. </w:t>
      </w:r>
    </w:p>
    <w:p w:rsidR="0081624D" w:rsidRPr="00B028F0" w:rsidRDefault="0081624D" w:rsidP="00E65D30">
      <w:pPr>
        <w:jc w:val="both"/>
        <w:rPr>
          <w:rFonts w:ascii="Arial" w:hAnsi="Arial" w:cs="Arial"/>
          <w:sz w:val="24"/>
          <w:szCs w:val="24"/>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.12</w:t>
      </w:r>
      <w:r w:rsidR="002F7C76" w:rsidRPr="00B028F0">
        <w:rPr>
          <w:rFonts w:ascii="Arial" w:hAnsi="Arial" w:cs="Arial"/>
          <w:b/>
          <w:sz w:val="24"/>
          <w:szCs w:val="24"/>
          <w:u w:val="single"/>
        </w:rPr>
        <w:t xml:space="preserve"> Listings Exclusions</w:t>
      </w:r>
    </w:p>
    <w:p w:rsidR="0081624D" w:rsidRPr="00B028F0" w:rsidRDefault="0081624D" w:rsidP="00E65D30">
      <w:pPr>
        <w:jc w:val="both"/>
        <w:rPr>
          <w:rFonts w:ascii="Arial" w:hAnsi="Arial" w:cs="Arial"/>
          <w:sz w:val="24"/>
          <w:szCs w:val="24"/>
        </w:rPr>
      </w:pPr>
      <w:r w:rsidRPr="00B028F0">
        <w:rPr>
          <w:rFonts w:ascii="Arial" w:hAnsi="Arial" w:cs="Arial"/>
          <w:sz w:val="24"/>
          <w:szCs w:val="24"/>
        </w:rPr>
        <w:t xml:space="preserve">A participant’s VOW may exclude listings from display based only on objective criteria, including, but not limited to, factors such as geography, list price, type of property, cooperative compensation offered by listing broker, and whether the listing broker is a  </w:t>
      </w:r>
      <w:r w:rsidRPr="00B028F0">
        <w:rPr>
          <w:rFonts w:ascii="Arial" w:hAnsi="Arial" w:cs="Arial"/>
          <w:smallCaps/>
          <w:sz w:val="24"/>
          <w:szCs w:val="24"/>
        </w:rPr>
        <w:t>Realtor</w:t>
      </w:r>
      <w:r w:rsidRPr="00B028F0">
        <w:rPr>
          <w:rFonts w:ascii="Arial" w:hAnsi="Arial" w:cs="Arial"/>
          <w:sz w:val="24"/>
          <w:szCs w:val="24"/>
          <w:vertAlign w:val="superscript"/>
        </w:rPr>
        <w:t>®</w:t>
      </w:r>
      <w:r w:rsidRPr="00B028F0">
        <w:rPr>
          <w:rFonts w:ascii="Arial" w:hAnsi="Arial" w:cs="Arial"/>
          <w:sz w:val="24"/>
          <w:szCs w:val="24"/>
        </w:rPr>
        <w:t xml:space="preserve">. </w:t>
      </w:r>
    </w:p>
    <w:p w:rsidR="0081624D" w:rsidRPr="00B028F0" w:rsidRDefault="0081624D" w:rsidP="00E65D30">
      <w:pPr>
        <w:jc w:val="both"/>
        <w:rPr>
          <w:rFonts w:ascii="Arial" w:hAnsi="Arial" w:cs="Arial"/>
          <w:sz w:val="24"/>
          <w:szCs w:val="24"/>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.13</w:t>
      </w:r>
      <w:r w:rsidR="002F7C76" w:rsidRPr="00B028F0">
        <w:rPr>
          <w:rFonts w:ascii="Arial" w:hAnsi="Arial" w:cs="Arial"/>
          <w:b/>
          <w:sz w:val="24"/>
          <w:szCs w:val="24"/>
          <w:u w:val="single"/>
        </w:rPr>
        <w:t xml:space="preserve"> Establishing a VOW</w:t>
      </w:r>
    </w:p>
    <w:p w:rsidR="0081624D" w:rsidRPr="00B028F0" w:rsidRDefault="0081624D" w:rsidP="00E65D30">
      <w:pPr>
        <w:jc w:val="both"/>
        <w:rPr>
          <w:rFonts w:ascii="Arial" w:hAnsi="Arial" w:cs="Arial"/>
          <w:sz w:val="24"/>
          <w:szCs w:val="24"/>
        </w:rPr>
      </w:pPr>
      <w:r w:rsidRPr="00B028F0">
        <w:rPr>
          <w:rFonts w:ascii="Arial" w:hAnsi="Arial" w:cs="Arial"/>
          <w:sz w:val="24"/>
          <w:szCs w:val="24"/>
        </w:rPr>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p>
    <w:p w:rsidR="0081624D" w:rsidRPr="00B028F0" w:rsidRDefault="0081624D" w:rsidP="00E65D30">
      <w:pPr>
        <w:jc w:val="both"/>
        <w:rPr>
          <w:rFonts w:ascii="Arial" w:hAnsi="Arial" w:cs="Arial"/>
          <w:sz w:val="24"/>
          <w:szCs w:val="24"/>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.14</w:t>
      </w:r>
      <w:r w:rsidR="002F7C76" w:rsidRPr="00B028F0">
        <w:rPr>
          <w:rFonts w:ascii="Arial" w:hAnsi="Arial" w:cs="Arial"/>
          <w:b/>
          <w:sz w:val="24"/>
          <w:szCs w:val="24"/>
          <w:u w:val="single"/>
        </w:rPr>
        <w:t xml:space="preserve"> Operating Multiple VOW’s</w:t>
      </w:r>
    </w:p>
    <w:p w:rsidR="0081624D" w:rsidRPr="00B028F0" w:rsidRDefault="0081624D" w:rsidP="00E65D30">
      <w:pPr>
        <w:jc w:val="both"/>
        <w:rPr>
          <w:rFonts w:ascii="Arial" w:hAnsi="Arial" w:cs="Arial"/>
          <w:sz w:val="24"/>
          <w:szCs w:val="24"/>
        </w:rPr>
      </w:pPr>
      <w:r w:rsidRPr="00B028F0">
        <w:rPr>
          <w:rFonts w:ascii="Arial" w:hAnsi="Arial" w:cs="Arial"/>
          <w:sz w:val="24"/>
          <w:szCs w:val="24"/>
        </w:rPr>
        <w:lastRenderedPageBreak/>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p>
    <w:p w:rsidR="0081624D" w:rsidRPr="00B028F0" w:rsidRDefault="0081624D" w:rsidP="00E65D30">
      <w:pPr>
        <w:jc w:val="both"/>
        <w:rPr>
          <w:rFonts w:ascii="Arial" w:hAnsi="Arial" w:cs="Arial"/>
          <w:color w:val="FF0000"/>
          <w:sz w:val="24"/>
          <w:szCs w:val="24"/>
        </w:rPr>
      </w:pPr>
    </w:p>
    <w:p w:rsidR="0081624D" w:rsidRPr="00B028F0" w:rsidRDefault="0081624D" w:rsidP="00E65D30">
      <w:pPr>
        <w:jc w:val="both"/>
        <w:rPr>
          <w:rFonts w:ascii="Arial" w:hAnsi="Arial" w:cs="Arial"/>
          <w:color w:val="FF0000"/>
          <w:sz w:val="24"/>
          <w:szCs w:val="24"/>
        </w:rPr>
      </w:pPr>
    </w:p>
    <w:p w:rsidR="0081624D" w:rsidRPr="00B028F0" w:rsidRDefault="0081624D" w:rsidP="00E65D30">
      <w:pPr>
        <w:ind w:left="504" w:hanging="504"/>
        <w:jc w:val="both"/>
        <w:rPr>
          <w:rFonts w:ascii="Arial" w:hAnsi="Arial" w:cs="Arial"/>
          <w:sz w:val="24"/>
          <w:szCs w:val="24"/>
        </w:rPr>
      </w:pPr>
      <w:r w:rsidRPr="00B028F0">
        <w:rPr>
          <w:rFonts w:ascii="Arial" w:hAnsi="Arial" w:cs="Arial"/>
          <w:b/>
          <w:sz w:val="24"/>
          <w:szCs w:val="24"/>
        </w:rPr>
        <w:t>Note: </w:t>
      </w:r>
      <w:r w:rsidRPr="00B028F0">
        <w:rPr>
          <w:rFonts w:ascii="Arial" w:hAnsi="Arial" w:cs="Arial"/>
          <w:sz w:val="24"/>
          <w:szCs w:val="24"/>
        </w:rPr>
        <w:t xml:space="preserve">Adoption of Sections </w:t>
      </w:r>
      <w:r w:rsidR="009E1485" w:rsidRPr="00B028F0">
        <w:rPr>
          <w:rFonts w:ascii="Arial" w:hAnsi="Arial" w:cs="Arial"/>
          <w:sz w:val="24"/>
          <w:szCs w:val="24"/>
        </w:rPr>
        <w:t>18</w:t>
      </w:r>
      <w:r w:rsidRPr="00B028F0">
        <w:rPr>
          <w:rFonts w:ascii="Arial" w:hAnsi="Arial" w:cs="Arial"/>
          <w:sz w:val="24"/>
          <w:szCs w:val="24"/>
        </w:rPr>
        <w:t xml:space="preserve">.15 through </w:t>
      </w:r>
      <w:r w:rsidR="009E1485" w:rsidRPr="00B028F0">
        <w:rPr>
          <w:rFonts w:ascii="Arial" w:hAnsi="Arial" w:cs="Arial"/>
          <w:sz w:val="24"/>
          <w:szCs w:val="24"/>
        </w:rPr>
        <w:t>18</w:t>
      </w:r>
      <w:r w:rsidRPr="00B028F0">
        <w:rPr>
          <w:rFonts w:ascii="Arial" w:hAnsi="Arial" w:cs="Arial"/>
          <w:sz w:val="24"/>
          <w:szCs w:val="24"/>
        </w:rPr>
        <w:t>.19 is at the discretion of the MLS. However, if any of the following sections are adopted, an equivalent requirement must be imposed on participants’ use of MLS listing information in providing brokerage service through all other delivery mechanisms.</w:t>
      </w:r>
    </w:p>
    <w:p w:rsidR="0081624D" w:rsidRPr="00B028F0" w:rsidRDefault="0081624D" w:rsidP="00E65D30">
      <w:pPr>
        <w:jc w:val="both"/>
        <w:rPr>
          <w:rFonts w:ascii="Arial" w:hAnsi="Arial" w:cs="Arial"/>
          <w:color w:val="FF0000"/>
          <w:sz w:val="24"/>
          <w:szCs w:val="24"/>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.15</w:t>
      </w:r>
      <w:r w:rsidR="002F7C76" w:rsidRPr="00B028F0">
        <w:rPr>
          <w:rFonts w:ascii="Arial" w:hAnsi="Arial" w:cs="Arial"/>
          <w:b/>
          <w:sz w:val="24"/>
          <w:szCs w:val="24"/>
          <w:u w:val="single"/>
        </w:rPr>
        <w:t xml:space="preserve"> Search Exclusions</w:t>
      </w:r>
    </w:p>
    <w:p w:rsidR="0081624D" w:rsidRPr="00B028F0" w:rsidRDefault="0081624D" w:rsidP="00E65D30">
      <w:pPr>
        <w:jc w:val="both"/>
        <w:rPr>
          <w:rFonts w:ascii="Arial" w:hAnsi="Arial" w:cs="Arial"/>
          <w:sz w:val="24"/>
          <w:szCs w:val="24"/>
        </w:rPr>
      </w:pPr>
      <w:r w:rsidRPr="00B028F0">
        <w:rPr>
          <w:rFonts w:ascii="Arial" w:hAnsi="Arial" w:cs="Arial"/>
          <w:sz w:val="24"/>
          <w:szCs w:val="24"/>
        </w:rPr>
        <w:t>A participant’s VOW may not make available for search by or display to Registrants any of the following information:</w:t>
      </w:r>
    </w:p>
    <w:p w:rsidR="00E74F4F" w:rsidRPr="00B028F0" w:rsidRDefault="00E74F4F" w:rsidP="00E65D30">
      <w:pPr>
        <w:spacing w:before="60"/>
        <w:ind w:left="216" w:hanging="216"/>
        <w:jc w:val="both"/>
        <w:rPr>
          <w:rFonts w:ascii="Arial" w:hAnsi="Arial" w:cs="Arial"/>
          <w:sz w:val="24"/>
          <w:szCs w:val="24"/>
        </w:rPr>
      </w:pPr>
    </w:p>
    <w:p w:rsidR="0081624D" w:rsidRPr="00B028F0" w:rsidRDefault="0081624D" w:rsidP="00E65D30">
      <w:pPr>
        <w:spacing w:before="60"/>
        <w:ind w:left="216" w:hanging="216"/>
        <w:jc w:val="both"/>
        <w:rPr>
          <w:rFonts w:ascii="Arial" w:hAnsi="Arial" w:cs="Arial"/>
          <w:sz w:val="24"/>
          <w:szCs w:val="24"/>
        </w:rPr>
      </w:pPr>
      <w:r w:rsidRPr="00B028F0">
        <w:rPr>
          <w:rFonts w:ascii="Arial" w:hAnsi="Arial" w:cs="Arial"/>
          <w:sz w:val="24"/>
          <w:szCs w:val="24"/>
        </w:rPr>
        <w:t>b.</w:t>
      </w:r>
      <w:r w:rsidRPr="00B028F0">
        <w:rPr>
          <w:rFonts w:ascii="Arial" w:hAnsi="Arial" w:cs="Arial"/>
          <w:sz w:val="24"/>
          <w:szCs w:val="24"/>
        </w:rPr>
        <w:tab/>
        <w:t>the compensation offered to other MLS participants</w:t>
      </w:r>
    </w:p>
    <w:p w:rsidR="0081624D" w:rsidRPr="00B028F0" w:rsidRDefault="0081624D" w:rsidP="00E65D30">
      <w:pPr>
        <w:spacing w:before="60"/>
        <w:ind w:left="216" w:hanging="216"/>
        <w:jc w:val="both"/>
        <w:rPr>
          <w:rFonts w:ascii="Arial" w:hAnsi="Arial" w:cs="Arial"/>
          <w:sz w:val="24"/>
          <w:szCs w:val="24"/>
        </w:rPr>
      </w:pPr>
      <w:r w:rsidRPr="00B028F0">
        <w:rPr>
          <w:rFonts w:ascii="Arial" w:hAnsi="Arial" w:cs="Arial"/>
          <w:sz w:val="24"/>
          <w:szCs w:val="24"/>
        </w:rPr>
        <w:t>c.</w:t>
      </w:r>
      <w:r w:rsidRPr="00B028F0">
        <w:rPr>
          <w:rFonts w:ascii="Arial" w:hAnsi="Arial" w:cs="Arial"/>
          <w:sz w:val="24"/>
          <w:szCs w:val="24"/>
        </w:rPr>
        <w:tab/>
        <w:t>the type of listing agreement, i.e., exclusive right-to-sell or exclusive agency</w:t>
      </w:r>
    </w:p>
    <w:p w:rsidR="0081624D" w:rsidRPr="00B028F0" w:rsidRDefault="0081624D" w:rsidP="00E65D30">
      <w:pPr>
        <w:spacing w:before="60"/>
        <w:ind w:left="216" w:hanging="216"/>
        <w:jc w:val="both"/>
        <w:rPr>
          <w:rFonts w:ascii="Arial" w:hAnsi="Arial" w:cs="Arial"/>
          <w:sz w:val="24"/>
          <w:szCs w:val="24"/>
        </w:rPr>
      </w:pPr>
      <w:r w:rsidRPr="00B028F0">
        <w:rPr>
          <w:rFonts w:ascii="Arial" w:hAnsi="Arial" w:cs="Arial"/>
          <w:sz w:val="24"/>
          <w:szCs w:val="24"/>
        </w:rPr>
        <w:t>d.</w:t>
      </w:r>
      <w:r w:rsidRPr="00B028F0">
        <w:rPr>
          <w:rFonts w:ascii="Arial" w:hAnsi="Arial" w:cs="Arial"/>
          <w:sz w:val="24"/>
          <w:szCs w:val="24"/>
        </w:rPr>
        <w:tab/>
        <w:t>the seller’s and occupant’s name(s), phone number(s), or e-mail address(es)</w:t>
      </w:r>
    </w:p>
    <w:p w:rsidR="0081624D" w:rsidRPr="00B028F0" w:rsidRDefault="0081624D" w:rsidP="00E65D30">
      <w:pPr>
        <w:spacing w:before="60"/>
        <w:ind w:left="216" w:hanging="216"/>
        <w:jc w:val="both"/>
        <w:rPr>
          <w:rFonts w:ascii="Arial" w:hAnsi="Arial" w:cs="Arial"/>
          <w:sz w:val="24"/>
          <w:szCs w:val="24"/>
        </w:rPr>
      </w:pPr>
      <w:r w:rsidRPr="00B028F0">
        <w:rPr>
          <w:rFonts w:ascii="Arial" w:hAnsi="Arial" w:cs="Arial"/>
          <w:sz w:val="24"/>
          <w:szCs w:val="24"/>
        </w:rPr>
        <w:t>e.</w:t>
      </w:r>
      <w:r w:rsidRPr="00B028F0">
        <w:rPr>
          <w:rFonts w:ascii="Arial" w:hAnsi="Arial" w:cs="Arial"/>
          <w:sz w:val="24"/>
          <w:szCs w:val="24"/>
        </w:rPr>
        <w:tab/>
        <w:t>instructions or remarks intended for cooperating brokers only, such as those regarding showings or security of listed property</w:t>
      </w:r>
    </w:p>
    <w:p w:rsidR="0081624D" w:rsidRPr="00B028F0" w:rsidRDefault="0081624D" w:rsidP="00E65D30">
      <w:pPr>
        <w:spacing w:before="60"/>
        <w:ind w:left="216" w:hanging="216"/>
        <w:jc w:val="both"/>
        <w:rPr>
          <w:rFonts w:ascii="Arial" w:hAnsi="Arial" w:cs="Arial"/>
          <w:sz w:val="24"/>
          <w:szCs w:val="24"/>
        </w:rPr>
      </w:pPr>
      <w:r w:rsidRPr="00B028F0">
        <w:rPr>
          <w:rFonts w:ascii="Arial" w:hAnsi="Arial" w:cs="Arial"/>
          <w:sz w:val="24"/>
          <w:szCs w:val="24"/>
        </w:rPr>
        <w:t xml:space="preserve"> </w:t>
      </w:r>
    </w:p>
    <w:p w:rsidR="0081624D" w:rsidRPr="00B028F0" w:rsidRDefault="0081624D" w:rsidP="00E65D30">
      <w:pPr>
        <w:spacing w:before="60"/>
        <w:jc w:val="both"/>
        <w:rPr>
          <w:rFonts w:ascii="Arial" w:hAnsi="Arial" w:cs="Arial"/>
          <w:color w:val="FF0000"/>
          <w:sz w:val="24"/>
          <w:szCs w:val="24"/>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.16</w:t>
      </w:r>
      <w:r w:rsidR="002F7C76" w:rsidRPr="00B028F0">
        <w:rPr>
          <w:rFonts w:ascii="Arial" w:hAnsi="Arial" w:cs="Arial"/>
          <w:b/>
          <w:sz w:val="24"/>
          <w:szCs w:val="24"/>
          <w:u w:val="single"/>
        </w:rPr>
        <w:t xml:space="preserve"> Changing MLS Information</w:t>
      </w:r>
    </w:p>
    <w:p w:rsidR="0081624D" w:rsidRPr="00B028F0" w:rsidRDefault="0081624D" w:rsidP="00E65D30">
      <w:pPr>
        <w:jc w:val="both"/>
        <w:rPr>
          <w:rFonts w:ascii="Arial" w:hAnsi="Arial" w:cs="Arial"/>
          <w:sz w:val="24"/>
          <w:szCs w:val="24"/>
        </w:rPr>
      </w:pPr>
      <w:r w:rsidRPr="00B028F0">
        <w:rPr>
          <w:rFonts w:ascii="Arial" w:hAnsi="Arial" w:cs="Arial"/>
          <w:sz w:val="24"/>
          <w:szCs w:val="24"/>
        </w:rPr>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p>
    <w:p w:rsidR="0081624D" w:rsidRPr="00B028F0" w:rsidRDefault="0081624D" w:rsidP="00E65D30">
      <w:pPr>
        <w:jc w:val="both"/>
        <w:rPr>
          <w:rFonts w:ascii="Arial" w:hAnsi="Arial" w:cs="Arial"/>
          <w:sz w:val="24"/>
          <w:szCs w:val="24"/>
        </w:rPr>
      </w:pPr>
    </w:p>
    <w:p w:rsidR="0081624D" w:rsidRPr="00B028F0" w:rsidRDefault="0081624D" w:rsidP="00E65D30">
      <w:pPr>
        <w:jc w:val="both"/>
        <w:rPr>
          <w:rFonts w:ascii="Arial" w:hAnsi="Arial" w:cs="Arial"/>
          <w:sz w:val="24"/>
          <w:szCs w:val="24"/>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.17</w:t>
      </w:r>
      <w:r w:rsidR="002F7C76" w:rsidRPr="00B028F0">
        <w:rPr>
          <w:rFonts w:ascii="Arial" w:hAnsi="Arial" w:cs="Arial"/>
          <w:b/>
          <w:sz w:val="24"/>
          <w:szCs w:val="24"/>
          <w:u w:val="single"/>
        </w:rPr>
        <w:t xml:space="preserve"> Accuracy of Information</w:t>
      </w:r>
    </w:p>
    <w:p w:rsidR="0081624D" w:rsidRPr="00B028F0" w:rsidRDefault="0081624D" w:rsidP="00E65D30">
      <w:pPr>
        <w:jc w:val="both"/>
        <w:rPr>
          <w:rFonts w:ascii="Arial" w:hAnsi="Arial" w:cs="Arial"/>
          <w:sz w:val="24"/>
          <w:szCs w:val="24"/>
        </w:rPr>
      </w:pPr>
      <w:r w:rsidRPr="00B028F0">
        <w:rPr>
          <w:rFonts w:ascii="Arial" w:hAnsi="Arial" w:cs="Arial"/>
          <w:sz w:val="24"/>
          <w:szCs w:val="24"/>
        </w:rPr>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p>
    <w:p w:rsidR="0081624D" w:rsidRPr="00B028F0" w:rsidRDefault="0081624D" w:rsidP="00E65D30">
      <w:pPr>
        <w:jc w:val="both"/>
        <w:rPr>
          <w:rFonts w:ascii="Arial" w:hAnsi="Arial" w:cs="Arial"/>
          <w:sz w:val="24"/>
          <w:szCs w:val="24"/>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.19</w:t>
      </w:r>
      <w:r w:rsidR="002F7C76" w:rsidRPr="00B028F0">
        <w:rPr>
          <w:rFonts w:ascii="Arial" w:hAnsi="Arial" w:cs="Arial"/>
          <w:b/>
          <w:sz w:val="24"/>
          <w:szCs w:val="24"/>
          <w:u w:val="single"/>
        </w:rPr>
        <w:t xml:space="preserve"> Search limitation</w:t>
      </w:r>
    </w:p>
    <w:p w:rsidR="0081624D" w:rsidRPr="00B028F0" w:rsidRDefault="0081624D" w:rsidP="00E65D30">
      <w:pPr>
        <w:jc w:val="both"/>
        <w:rPr>
          <w:rFonts w:ascii="Arial" w:hAnsi="Arial" w:cs="Arial"/>
          <w:sz w:val="24"/>
          <w:szCs w:val="24"/>
        </w:rPr>
      </w:pPr>
      <w:r w:rsidRPr="00B028F0">
        <w:rPr>
          <w:rFonts w:ascii="Arial" w:hAnsi="Arial" w:cs="Arial"/>
          <w:sz w:val="24"/>
          <w:szCs w:val="24"/>
        </w:rPr>
        <w:t xml:space="preserve">A participant shall limit the number of listings that a Registrant may view, retrieve, or download to not more than </w:t>
      </w:r>
      <w:r w:rsidR="00BE7918" w:rsidRPr="00B028F0">
        <w:rPr>
          <w:rFonts w:ascii="Arial" w:hAnsi="Arial" w:cs="Arial"/>
          <w:sz w:val="24"/>
          <w:szCs w:val="24"/>
        </w:rPr>
        <w:t>100</w:t>
      </w:r>
      <w:r w:rsidRPr="00B028F0">
        <w:rPr>
          <w:rFonts w:ascii="Arial" w:hAnsi="Arial" w:cs="Arial"/>
          <w:sz w:val="24"/>
          <w:szCs w:val="24"/>
        </w:rPr>
        <w:t xml:space="preserve"> curren</w:t>
      </w:r>
      <w:r w:rsidR="00E65D30" w:rsidRPr="00B028F0">
        <w:rPr>
          <w:rFonts w:ascii="Arial" w:hAnsi="Arial" w:cs="Arial"/>
          <w:sz w:val="24"/>
          <w:szCs w:val="24"/>
        </w:rPr>
        <w:t>t listings and not more than 100</w:t>
      </w:r>
      <w:r w:rsidRPr="00B028F0">
        <w:rPr>
          <w:rFonts w:ascii="Arial" w:hAnsi="Arial" w:cs="Arial"/>
          <w:sz w:val="24"/>
          <w:szCs w:val="24"/>
        </w:rPr>
        <w:t xml:space="preserve"> sold listings in response to any inquiry. </w:t>
      </w:r>
    </w:p>
    <w:p w:rsidR="0081624D" w:rsidRPr="00B028F0" w:rsidRDefault="0081624D" w:rsidP="00E65D30">
      <w:pPr>
        <w:jc w:val="both"/>
        <w:rPr>
          <w:rFonts w:ascii="Arial" w:hAnsi="Arial" w:cs="Arial"/>
          <w:sz w:val="24"/>
          <w:szCs w:val="24"/>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.20</w:t>
      </w:r>
      <w:r w:rsidR="002F7C76" w:rsidRPr="00B028F0">
        <w:rPr>
          <w:rFonts w:ascii="Arial" w:hAnsi="Arial" w:cs="Arial"/>
          <w:b/>
          <w:sz w:val="24"/>
          <w:szCs w:val="24"/>
          <w:u w:val="single"/>
        </w:rPr>
        <w:t xml:space="preserve"> Password Requirements</w:t>
      </w:r>
    </w:p>
    <w:p w:rsidR="0081624D" w:rsidRPr="00B028F0" w:rsidRDefault="0081624D" w:rsidP="00E65D30">
      <w:pPr>
        <w:jc w:val="both"/>
        <w:rPr>
          <w:rFonts w:ascii="Arial" w:hAnsi="Arial" w:cs="Arial"/>
          <w:sz w:val="24"/>
          <w:szCs w:val="24"/>
        </w:rPr>
      </w:pPr>
      <w:r w:rsidRPr="00B028F0">
        <w:rPr>
          <w:rFonts w:ascii="Arial" w:hAnsi="Arial" w:cs="Arial"/>
          <w:sz w:val="24"/>
          <w:szCs w:val="24"/>
        </w:rPr>
        <w:t>A participant shall require that Registrants’ passwords be reconfirme</w:t>
      </w:r>
      <w:r w:rsidR="00E65D30" w:rsidRPr="00B028F0">
        <w:rPr>
          <w:rFonts w:ascii="Arial" w:hAnsi="Arial" w:cs="Arial"/>
          <w:sz w:val="24"/>
          <w:szCs w:val="24"/>
        </w:rPr>
        <w:t>d or changed every 365 d</w:t>
      </w:r>
      <w:r w:rsidRPr="00B028F0">
        <w:rPr>
          <w:rFonts w:ascii="Arial" w:hAnsi="Arial" w:cs="Arial"/>
          <w:sz w:val="24"/>
          <w:szCs w:val="24"/>
        </w:rPr>
        <w:t xml:space="preserve">ays. </w:t>
      </w:r>
    </w:p>
    <w:p w:rsidR="0081624D" w:rsidRPr="00B028F0" w:rsidRDefault="0081624D" w:rsidP="00E65D30">
      <w:pPr>
        <w:jc w:val="both"/>
        <w:rPr>
          <w:rFonts w:ascii="Arial" w:hAnsi="Arial" w:cs="Arial"/>
          <w:sz w:val="24"/>
          <w:szCs w:val="24"/>
        </w:rPr>
      </w:pPr>
    </w:p>
    <w:p w:rsidR="0081624D" w:rsidRPr="00B028F0" w:rsidRDefault="0081624D" w:rsidP="00B77EA2">
      <w:pPr>
        <w:ind w:left="504" w:hanging="504"/>
        <w:jc w:val="both"/>
        <w:rPr>
          <w:rFonts w:ascii="Arial" w:hAnsi="Arial" w:cs="Arial"/>
          <w:sz w:val="24"/>
          <w:szCs w:val="24"/>
        </w:rPr>
      </w:pPr>
      <w:r w:rsidRPr="00B028F0">
        <w:rPr>
          <w:rFonts w:ascii="Arial" w:hAnsi="Arial" w:cs="Arial"/>
          <w:b/>
          <w:sz w:val="24"/>
          <w:szCs w:val="24"/>
        </w:rPr>
        <w:t>Note: </w:t>
      </w:r>
      <w:r w:rsidRPr="00B028F0">
        <w:rPr>
          <w:rFonts w:ascii="Arial" w:hAnsi="Arial" w:cs="Arial"/>
          <w:sz w:val="24"/>
          <w:szCs w:val="24"/>
        </w:rPr>
        <w:t xml:space="preserve">The number of days passwords remain valid before being changed or reconfirmed must be specified by the MLS in the context of this rule and cannot be shorter than ninety (90) days. </w:t>
      </w:r>
      <w:r w:rsidRPr="00B028F0">
        <w:rPr>
          <w:rFonts w:ascii="Arial" w:hAnsi="Arial" w:cs="Arial"/>
          <w:sz w:val="24"/>
          <w:szCs w:val="24"/>
        </w:rPr>
        <w:lastRenderedPageBreak/>
        <w:t xml:space="preserve">Participants may, at their option, require Registrants to reconfirm or change passwords more frequently. </w:t>
      </w:r>
    </w:p>
    <w:p w:rsidR="00B77EA2" w:rsidRPr="00B028F0" w:rsidRDefault="00B77EA2" w:rsidP="00B77EA2">
      <w:pPr>
        <w:ind w:left="504" w:hanging="504"/>
        <w:jc w:val="both"/>
        <w:rPr>
          <w:rFonts w:ascii="Arial" w:hAnsi="Arial" w:cs="Arial"/>
          <w:b/>
          <w:sz w:val="24"/>
          <w:szCs w:val="24"/>
        </w:rPr>
      </w:pPr>
    </w:p>
    <w:p w:rsidR="00BE7918" w:rsidRPr="00B028F0" w:rsidRDefault="00BE7918" w:rsidP="00E65D30">
      <w:pPr>
        <w:spacing w:before="120" w:after="120"/>
        <w:jc w:val="both"/>
        <w:rPr>
          <w:rFonts w:ascii="Arial" w:hAnsi="Arial" w:cs="Arial"/>
          <w:b/>
          <w:sz w:val="24"/>
          <w:szCs w:val="24"/>
          <w:u w:val="single"/>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.21</w:t>
      </w:r>
      <w:r w:rsidR="002F7C76" w:rsidRPr="00B028F0">
        <w:rPr>
          <w:rFonts w:ascii="Arial" w:hAnsi="Arial" w:cs="Arial"/>
          <w:b/>
          <w:sz w:val="24"/>
          <w:szCs w:val="24"/>
          <w:u w:val="single"/>
        </w:rPr>
        <w:t xml:space="preserve"> Branding</w:t>
      </w:r>
    </w:p>
    <w:p w:rsidR="0081624D" w:rsidRPr="00B028F0" w:rsidRDefault="0081624D" w:rsidP="00E65D30">
      <w:pPr>
        <w:jc w:val="both"/>
        <w:rPr>
          <w:rFonts w:ascii="Arial" w:hAnsi="Arial" w:cs="Arial"/>
          <w:sz w:val="24"/>
          <w:szCs w:val="24"/>
        </w:rPr>
      </w:pPr>
      <w:r w:rsidRPr="00B028F0">
        <w:rPr>
          <w:rFonts w:ascii="Arial" w:hAnsi="Arial" w:cs="Arial"/>
          <w:sz w:val="24"/>
          <w:szCs w:val="24"/>
        </w:rPr>
        <w:t xml:space="preserve">A participant may display advertising and the identification of other entities (“co-branding”) on any VOW the participant operates or that is operated on his or her behalf.  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p>
    <w:p w:rsidR="0081624D" w:rsidRPr="00B028F0" w:rsidRDefault="0081624D" w:rsidP="00E65D30">
      <w:pPr>
        <w:jc w:val="both"/>
        <w:rPr>
          <w:rFonts w:ascii="Arial" w:hAnsi="Arial" w:cs="Arial"/>
          <w:sz w:val="24"/>
          <w:szCs w:val="24"/>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.22</w:t>
      </w:r>
      <w:r w:rsidR="002F7C76" w:rsidRPr="00B028F0">
        <w:rPr>
          <w:rFonts w:ascii="Arial" w:hAnsi="Arial" w:cs="Arial"/>
          <w:b/>
          <w:sz w:val="24"/>
          <w:szCs w:val="24"/>
          <w:u w:val="single"/>
        </w:rPr>
        <w:t xml:space="preserve"> Identification of Source</w:t>
      </w:r>
    </w:p>
    <w:p w:rsidR="0081624D" w:rsidRPr="00B028F0" w:rsidRDefault="0081624D" w:rsidP="00E65D30">
      <w:pPr>
        <w:jc w:val="both"/>
        <w:rPr>
          <w:rFonts w:ascii="Arial" w:hAnsi="Arial" w:cs="Arial"/>
          <w:b/>
          <w:sz w:val="24"/>
          <w:szCs w:val="24"/>
        </w:rPr>
      </w:pPr>
      <w:r w:rsidRPr="00B028F0">
        <w:rPr>
          <w:rFonts w:ascii="Arial" w:hAnsi="Arial" w:cs="Arial"/>
          <w:sz w:val="24"/>
          <w:szCs w:val="24"/>
        </w:rPr>
        <w:t xml:space="preserve">A participant shall cause any listing displayed on his or her VOW obtained from other sources, including from another MLS or from a broker not participating in the MLS, to identify the source of the listing. </w:t>
      </w:r>
    </w:p>
    <w:p w:rsidR="0081624D" w:rsidRPr="00B028F0" w:rsidRDefault="0081624D" w:rsidP="00E65D30">
      <w:pPr>
        <w:jc w:val="both"/>
        <w:rPr>
          <w:rFonts w:ascii="Arial" w:hAnsi="Arial" w:cs="Arial"/>
          <w:b/>
          <w:sz w:val="24"/>
          <w:szCs w:val="24"/>
        </w:rPr>
      </w:pPr>
    </w:p>
    <w:p w:rsidR="0081624D" w:rsidRPr="00B028F0" w:rsidRDefault="0081624D" w:rsidP="00E65D30">
      <w:pPr>
        <w:spacing w:before="120" w:after="120"/>
        <w:jc w:val="both"/>
        <w:rPr>
          <w:rFonts w:ascii="Arial" w:hAnsi="Arial" w:cs="Arial"/>
          <w:b/>
          <w:sz w:val="24"/>
          <w:szCs w:val="24"/>
          <w:u w:val="single"/>
        </w:rPr>
      </w:pPr>
      <w:r w:rsidRPr="00B028F0">
        <w:rPr>
          <w:rFonts w:ascii="Arial" w:hAnsi="Arial" w:cs="Arial"/>
          <w:b/>
          <w:sz w:val="24"/>
          <w:szCs w:val="24"/>
          <w:u w:val="single"/>
        </w:rPr>
        <w:t xml:space="preserve">Section </w:t>
      </w:r>
      <w:r w:rsidR="009E1485" w:rsidRPr="00B028F0">
        <w:rPr>
          <w:rFonts w:ascii="Arial" w:hAnsi="Arial" w:cs="Arial"/>
          <w:b/>
          <w:sz w:val="24"/>
          <w:szCs w:val="24"/>
          <w:u w:val="single"/>
        </w:rPr>
        <w:t>18</w:t>
      </w:r>
      <w:r w:rsidRPr="00B028F0">
        <w:rPr>
          <w:rFonts w:ascii="Arial" w:hAnsi="Arial" w:cs="Arial"/>
          <w:b/>
          <w:sz w:val="24"/>
          <w:szCs w:val="24"/>
          <w:u w:val="single"/>
        </w:rPr>
        <w:t>.24</w:t>
      </w:r>
      <w:r w:rsidR="002F7C76" w:rsidRPr="00B028F0">
        <w:rPr>
          <w:rFonts w:ascii="Arial" w:hAnsi="Arial" w:cs="Arial"/>
          <w:b/>
          <w:sz w:val="24"/>
          <w:szCs w:val="24"/>
          <w:u w:val="single"/>
        </w:rPr>
        <w:t xml:space="preserve"> VOW Licensing</w:t>
      </w:r>
    </w:p>
    <w:p w:rsidR="0081624D" w:rsidRPr="00B028F0" w:rsidRDefault="0081624D" w:rsidP="00B77EA2">
      <w:pPr>
        <w:spacing w:before="240"/>
        <w:jc w:val="both"/>
      </w:pPr>
      <w:r w:rsidRPr="00B028F0">
        <w:rPr>
          <w:rFonts w:ascii="Arial" w:hAnsi="Arial" w:cs="Arial"/>
          <w:sz w:val="24"/>
          <w:szCs w:val="24"/>
        </w:rPr>
        <w:t xml:space="preserve">Participants and the AVPs operating VOWs on their behalf must execute the license agreement required by the MLS.  </w:t>
      </w:r>
    </w:p>
    <w:p w:rsidR="0081624D" w:rsidRPr="00B028F0" w:rsidRDefault="0081624D" w:rsidP="00B77EA2">
      <w:pPr>
        <w:jc w:val="both"/>
        <w:rPr>
          <w:color w:val="FF0000"/>
        </w:rPr>
      </w:pPr>
      <w:r w:rsidRPr="00B028F0">
        <w:rPr>
          <w:i/>
        </w:rPr>
        <w:t>(Adopted 11/08)</w:t>
      </w:r>
    </w:p>
    <w:p w:rsidR="00F81596" w:rsidRPr="00B028F0" w:rsidRDefault="00F81596">
      <w:pPr>
        <w:rPr>
          <w:rFonts w:ascii="Arial" w:hAnsi="Arial"/>
          <w:sz w:val="24"/>
        </w:rPr>
      </w:pPr>
    </w:p>
    <w:p w:rsidR="00F81596" w:rsidRPr="00B028F0" w:rsidRDefault="00F81596" w:rsidP="007C7656">
      <w:pPr>
        <w:spacing w:after="240"/>
        <w:ind w:left="1440" w:hanging="1440"/>
        <w:rPr>
          <w:rFonts w:ascii="Arial" w:hAnsi="Arial" w:cs="Arial"/>
          <w:sz w:val="24"/>
          <w:szCs w:val="24"/>
        </w:rPr>
      </w:pPr>
      <w:bookmarkStart w:id="1" w:name="OLE_LINK1"/>
    </w:p>
    <w:p w:rsidR="009D087B" w:rsidRPr="00B028F0" w:rsidRDefault="009D087B">
      <w:pPr>
        <w:spacing w:after="240"/>
        <w:ind w:left="720" w:hanging="720"/>
        <w:rPr>
          <w:rFonts w:ascii="Arial" w:hAnsi="Arial" w:cs="Arial"/>
          <w:color w:val="000000"/>
          <w:sz w:val="24"/>
          <w:szCs w:val="24"/>
        </w:rPr>
      </w:pPr>
    </w:p>
    <w:p w:rsidR="00B20AE5" w:rsidRPr="00B028F0" w:rsidRDefault="00B20AE5">
      <w:pPr>
        <w:spacing w:after="240"/>
        <w:ind w:left="720" w:hanging="720"/>
        <w:rPr>
          <w:rFonts w:ascii="Arial" w:hAnsi="Arial" w:cs="Arial"/>
          <w:color w:val="000000"/>
          <w:sz w:val="24"/>
          <w:szCs w:val="24"/>
        </w:rPr>
      </w:pPr>
    </w:p>
    <w:p w:rsidR="00B20AE5" w:rsidRPr="00B028F0" w:rsidRDefault="00B20AE5">
      <w:pPr>
        <w:spacing w:after="240"/>
        <w:ind w:left="720" w:hanging="720"/>
        <w:rPr>
          <w:rFonts w:ascii="Arial" w:hAnsi="Arial" w:cs="Arial"/>
          <w:color w:val="000000"/>
          <w:sz w:val="24"/>
          <w:szCs w:val="24"/>
        </w:rPr>
      </w:pPr>
    </w:p>
    <w:p w:rsidR="00B20AE5" w:rsidRPr="00B028F0" w:rsidRDefault="00B20AE5">
      <w:pPr>
        <w:spacing w:after="240"/>
        <w:ind w:left="720" w:hanging="720"/>
        <w:rPr>
          <w:rFonts w:ascii="Arial" w:hAnsi="Arial" w:cs="Arial"/>
          <w:color w:val="000000"/>
          <w:sz w:val="24"/>
          <w:szCs w:val="24"/>
        </w:rPr>
      </w:pPr>
    </w:p>
    <w:p w:rsidR="00BE7918" w:rsidRPr="00B028F0" w:rsidRDefault="00BE7918">
      <w:pPr>
        <w:spacing w:after="240"/>
        <w:ind w:left="720" w:hanging="720"/>
        <w:rPr>
          <w:rFonts w:ascii="Arial" w:hAnsi="Arial" w:cs="Arial"/>
          <w:color w:val="000000"/>
          <w:sz w:val="24"/>
          <w:szCs w:val="24"/>
        </w:rPr>
      </w:pPr>
    </w:p>
    <w:p w:rsidR="00BE7918" w:rsidRPr="00B028F0" w:rsidRDefault="00BE7918">
      <w:pPr>
        <w:spacing w:after="240"/>
        <w:ind w:left="720" w:hanging="720"/>
        <w:rPr>
          <w:rFonts w:ascii="Arial" w:hAnsi="Arial" w:cs="Arial"/>
          <w:color w:val="000000"/>
          <w:sz w:val="24"/>
          <w:szCs w:val="24"/>
        </w:rPr>
      </w:pPr>
    </w:p>
    <w:p w:rsidR="00BE7918" w:rsidRPr="00B028F0" w:rsidRDefault="00BE7918">
      <w:pPr>
        <w:spacing w:after="240"/>
        <w:ind w:left="720" w:hanging="720"/>
        <w:rPr>
          <w:rFonts w:ascii="Arial" w:hAnsi="Arial" w:cs="Arial"/>
          <w:color w:val="000000"/>
          <w:sz w:val="24"/>
          <w:szCs w:val="24"/>
        </w:rPr>
      </w:pPr>
    </w:p>
    <w:p w:rsidR="00BE7918" w:rsidRPr="00B028F0" w:rsidRDefault="00BE7918">
      <w:pPr>
        <w:spacing w:after="240"/>
        <w:ind w:left="720" w:hanging="720"/>
        <w:rPr>
          <w:rFonts w:ascii="Arial" w:hAnsi="Arial" w:cs="Arial"/>
          <w:color w:val="000000"/>
          <w:sz w:val="24"/>
          <w:szCs w:val="24"/>
        </w:rPr>
      </w:pPr>
    </w:p>
    <w:p w:rsidR="00BE7918" w:rsidRPr="00B028F0" w:rsidRDefault="00BE7918">
      <w:pPr>
        <w:spacing w:after="240"/>
        <w:ind w:left="720" w:hanging="720"/>
        <w:rPr>
          <w:rFonts w:ascii="Arial" w:hAnsi="Arial" w:cs="Arial"/>
          <w:color w:val="000000"/>
          <w:sz w:val="24"/>
          <w:szCs w:val="24"/>
        </w:rPr>
      </w:pPr>
    </w:p>
    <w:p w:rsidR="00B20AE5" w:rsidRPr="00B028F0" w:rsidRDefault="00B20AE5">
      <w:pPr>
        <w:spacing w:after="240"/>
        <w:ind w:left="720" w:hanging="720"/>
        <w:rPr>
          <w:rFonts w:ascii="Arial" w:hAnsi="Arial" w:cs="Arial"/>
          <w:color w:val="000000"/>
          <w:sz w:val="24"/>
          <w:szCs w:val="24"/>
        </w:rPr>
      </w:pPr>
    </w:p>
    <w:p w:rsidR="00B20AE5" w:rsidRPr="00B028F0" w:rsidRDefault="00B20AE5">
      <w:pPr>
        <w:spacing w:after="240"/>
        <w:ind w:left="720" w:hanging="720"/>
        <w:rPr>
          <w:rFonts w:ascii="Arial" w:hAnsi="Arial" w:cs="Arial"/>
          <w:color w:val="000000"/>
          <w:sz w:val="24"/>
          <w:szCs w:val="24"/>
        </w:rPr>
      </w:pPr>
    </w:p>
    <w:p w:rsidR="00B20AE5" w:rsidRPr="00B028F0" w:rsidRDefault="00B20AE5">
      <w:pPr>
        <w:spacing w:after="240"/>
        <w:ind w:left="720" w:hanging="720"/>
        <w:rPr>
          <w:rFonts w:ascii="Arial" w:hAnsi="Arial" w:cs="Arial"/>
          <w:color w:val="000000"/>
          <w:sz w:val="24"/>
          <w:szCs w:val="24"/>
        </w:rPr>
      </w:pPr>
    </w:p>
    <w:p w:rsidR="00B20AE5" w:rsidRPr="00B028F0" w:rsidRDefault="00B20AE5">
      <w:pPr>
        <w:spacing w:after="240"/>
        <w:ind w:left="720" w:hanging="720"/>
        <w:rPr>
          <w:rFonts w:ascii="Arial" w:hAnsi="Arial" w:cs="Arial"/>
          <w:color w:val="000000"/>
          <w:sz w:val="24"/>
          <w:szCs w:val="24"/>
        </w:rPr>
      </w:pPr>
    </w:p>
    <w:p w:rsidR="00F81596" w:rsidRPr="00B028F0" w:rsidRDefault="00F81596">
      <w:pPr>
        <w:rPr>
          <w:color w:val="000000"/>
          <w:szCs w:val="15"/>
        </w:rPr>
      </w:pPr>
    </w:p>
    <w:p w:rsidR="00F81596" w:rsidRPr="00B028F0" w:rsidRDefault="00F81596">
      <w:pPr>
        <w:jc w:val="center"/>
        <w:rPr>
          <w:b/>
          <w:bCs/>
          <w:color w:val="000000"/>
          <w:szCs w:val="15"/>
        </w:rPr>
      </w:pPr>
    </w:p>
    <w:p w:rsidR="00F81596" w:rsidRPr="00B028F0" w:rsidRDefault="007C7A3E">
      <w:pPr>
        <w:jc w:val="center"/>
        <w:rPr>
          <w:rFonts w:ascii="Arial" w:hAnsi="Arial" w:cs="Arial"/>
          <w:b/>
          <w:bCs/>
          <w:color w:val="000000"/>
          <w:sz w:val="24"/>
          <w:szCs w:val="24"/>
        </w:rPr>
      </w:pPr>
      <w:r w:rsidRPr="00B028F0">
        <w:rPr>
          <w:rFonts w:ascii="Arial" w:hAnsi="Arial" w:cs="Arial"/>
          <w:b/>
          <w:bCs/>
          <w:color w:val="000000"/>
          <w:sz w:val="24"/>
          <w:szCs w:val="24"/>
        </w:rPr>
        <w:t>APPENDIX</w:t>
      </w:r>
      <w:r w:rsidR="00F81596" w:rsidRPr="00B028F0">
        <w:rPr>
          <w:rFonts w:ascii="Arial" w:hAnsi="Arial" w:cs="Arial"/>
          <w:b/>
          <w:bCs/>
          <w:color w:val="000000"/>
          <w:sz w:val="24"/>
          <w:szCs w:val="24"/>
        </w:rPr>
        <w:t xml:space="preserve"> A</w:t>
      </w:r>
      <w:r w:rsidRPr="00B028F0">
        <w:rPr>
          <w:rFonts w:ascii="Arial" w:hAnsi="Arial" w:cs="Arial"/>
          <w:b/>
          <w:bCs/>
          <w:color w:val="000000"/>
          <w:sz w:val="24"/>
          <w:szCs w:val="24"/>
        </w:rPr>
        <w:t>:</w:t>
      </w:r>
    </w:p>
    <w:p w:rsidR="00F81596" w:rsidRPr="00B028F0" w:rsidRDefault="007C7A3E" w:rsidP="007C7A3E">
      <w:pPr>
        <w:jc w:val="center"/>
        <w:rPr>
          <w:rFonts w:ascii="Arial" w:hAnsi="Arial" w:cs="Arial"/>
          <w:color w:val="000000"/>
          <w:sz w:val="24"/>
          <w:szCs w:val="24"/>
        </w:rPr>
      </w:pPr>
      <w:r w:rsidRPr="00B028F0">
        <w:rPr>
          <w:rFonts w:ascii="Arial" w:hAnsi="Arial" w:cs="Arial"/>
          <w:b/>
          <w:bCs/>
          <w:color w:val="000000"/>
          <w:sz w:val="24"/>
          <w:szCs w:val="24"/>
          <w:u w:val="single"/>
        </w:rPr>
        <w:t>SANCTIONS AVAILABLE FOR MLS RULES VIOLATIONS AND DATA MISAPPROPRIATION</w:t>
      </w:r>
    </w:p>
    <w:p w:rsidR="00F81596" w:rsidRPr="00B028F0" w:rsidRDefault="00F81596">
      <w:pPr>
        <w:rPr>
          <w:rFonts w:ascii="Arial" w:hAnsi="Arial" w:cs="Arial"/>
          <w:color w:val="000000"/>
          <w:sz w:val="24"/>
          <w:szCs w:val="24"/>
        </w:rPr>
      </w:pPr>
    </w:p>
    <w:p w:rsidR="00F81596" w:rsidRPr="00B028F0" w:rsidRDefault="00F81596">
      <w:pPr>
        <w:rPr>
          <w:rFonts w:ascii="Arial" w:hAnsi="Arial" w:cs="Arial"/>
          <w:b/>
          <w:color w:val="000000"/>
          <w:sz w:val="24"/>
          <w:szCs w:val="24"/>
          <w:u w:val="single"/>
        </w:rPr>
      </w:pPr>
      <w:r w:rsidRPr="00B028F0">
        <w:rPr>
          <w:rFonts w:ascii="Arial" w:hAnsi="Arial" w:cs="Arial"/>
          <w:b/>
          <w:color w:val="000000"/>
          <w:sz w:val="24"/>
          <w:szCs w:val="24"/>
          <w:u w:val="single"/>
        </w:rPr>
        <w:t>Internal Remedies for MLS Rules Violations</w:t>
      </w:r>
      <w:r w:rsidR="007C7A3E" w:rsidRPr="00B028F0">
        <w:rPr>
          <w:rFonts w:ascii="Arial" w:hAnsi="Arial" w:cs="Arial"/>
          <w:b/>
          <w:color w:val="000000"/>
          <w:sz w:val="24"/>
          <w:szCs w:val="24"/>
          <w:u w:val="single"/>
        </w:rPr>
        <w:t>:</w:t>
      </w:r>
    </w:p>
    <w:p w:rsidR="00F81596" w:rsidRPr="00B028F0" w:rsidRDefault="00F81596">
      <w:pPr>
        <w:rPr>
          <w:rFonts w:ascii="Arial" w:hAnsi="Arial" w:cs="Arial"/>
          <w:color w:val="000000"/>
          <w:sz w:val="24"/>
          <w:szCs w:val="24"/>
        </w:rPr>
      </w:pPr>
    </w:p>
    <w:p w:rsidR="00F81596" w:rsidRPr="00B028F0" w:rsidRDefault="00F81596">
      <w:pPr>
        <w:numPr>
          <w:ilvl w:val="0"/>
          <w:numId w:val="19"/>
        </w:numPr>
        <w:rPr>
          <w:rFonts w:ascii="Arial" w:hAnsi="Arial" w:cs="Arial"/>
          <w:color w:val="000000"/>
          <w:sz w:val="24"/>
          <w:szCs w:val="24"/>
        </w:rPr>
      </w:pPr>
      <w:r w:rsidRPr="00B028F0">
        <w:rPr>
          <w:rFonts w:ascii="Arial" w:hAnsi="Arial" w:cs="Arial"/>
          <w:color w:val="000000"/>
          <w:sz w:val="24"/>
          <w:szCs w:val="24"/>
        </w:rPr>
        <w:t>A fine of up to $5,000.</w:t>
      </w:r>
    </w:p>
    <w:p w:rsidR="00F81596" w:rsidRPr="00B028F0" w:rsidRDefault="00F81596">
      <w:pPr>
        <w:rPr>
          <w:rFonts w:ascii="Arial" w:hAnsi="Arial" w:cs="Arial"/>
          <w:color w:val="000000"/>
          <w:sz w:val="24"/>
          <w:szCs w:val="24"/>
        </w:rPr>
      </w:pPr>
    </w:p>
    <w:p w:rsidR="00F81596" w:rsidRPr="00B028F0" w:rsidRDefault="00F81596">
      <w:pPr>
        <w:numPr>
          <w:ilvl w:val="0"/>
          <w:numId w:val="19"/>
        </w:numPr>
        <w:rPr>
          <w:rFonts w:ascii="Arial" w:hAnsi="Arial" w:cs="Arial"/>
          <w:color w:val="000000"/>
          <w:sz w:val="24"/>
          <w:szCs w:val="24"/>
        </w:rPr>
      </w:pPr>
      <w:r w:rsidRPr="00B028F0">
        <w:rPr>
          <w:rFonts w:ascii="Arial" w:hAnsi="Arial" w:cs="Arial"/>
          <w:color w:val="000000"/>
          <w:sz w:val="24"/>
          <w:szCs w:val="24"/>
        </w:rPr>
        <w:t>Suspension of MLS privileges.</w:t>
      </w:r>
    </w:p>
    <w:p w:rsidR="00F81596" w:rsidRPr="00B028F0" w:rsidRDefault="00F81596">
      <w:pPr>
        <w:rPr>
          <w:rFonts w:ascii="Arial" w:hAnsi="Arial" w:cs="Arial"/>
          <w:color w:val="000000"/>
          <w:sz w:val="24"/>
          <w:szCs w:val="24"/>
        </w:rPr>
      </w:pPr>
    </w:p>
    <w:p w:rsidR="00F81596" w:rsidRPr="00B028F0" w:rsidRDefault="00F81596">
      <w:pPr>
        <w:numPr>
          <w:ilvl w:val="0"/>
          <w:numId w:val="19"/>
        </w:numPr>
        <w:rPr>
          <w:rFonts w:ascii="Arial" w:hAnsi="Arial" w:cs="Arial"/>
          <w:color w:val="000000"/>
          <w:sz w:val="24"/>
          <w:szCs w:val="24"/>
        </w:rPr>
      </w:pPr>
      <w:r w:rsidRPr="00B028F0">
        <w:rPr>
          <w:rFonts w:ascii="Arial" w:hAnsi="Arial" w:cs="Arial"/>
          <w:color w:val="000000"/>
          <w:sz w:val="24"/>
          <w:szCs w:val="24"/>
        </w:rPr>
        <w:t>Termination of MLS privileges.</w:t>
      </w:r>
    </w:p>
    <w:p w:rsidR="00F81596" w:rsidRPr="00B028F0" w:rsidRDefault="00F81596">
      <w:pPr>
        <w:rPr>
          <w:rFonts w:ascii="Arial" w:hAnsi="Arial" w:cs="Arial"/>
          <w:color w:val="000000"/>
          <w:sz w:val="24"/>
          <w:szCs w:val="24"/>
        </w:rPr>
      </w:pPr>
    </w:p>
    <w:p w:rsidR="00F81596" w:rsidRPr="00B028F0" w:rsidRDefault="00F81596">
      <w:pPr>
        <w:numPr>
          <w:ilvl w:val="0"/>
          <w:numId w:val="19"/>
        </w:numPr>
        <w:rPr>
          <w:rFonts w:ascii="Arial" w:hAnsi="Arial" w:cs="Arial"/>
          <w:color w:val="000000"/>
          <w:sz w:val="24"/>
          <w:szCs w:val="24"/>
        </w:rPr>
      </w:pPr>
      <w:r w:rsidRPr="00B028F0">
        <w:rPr>
          <w:rFonts w:ascii="Arial" w:hAnsi="Arial" w:cs="Arial"/>
          <w:color w:val="000000"/>
          <w:sz w:val="24"/>
          <w:szCs w:val="24"/>
        </w:rPr>
        <w:t>Specific violations and fines on separate white paper summary.</w:t>
      </w:r>
    </w:p>
    <w:p w:rsidR="00F81596" w:rsidRPr="00B028F0" w:rsidRDefault="00F81596">
      <w:pPr>
        <w:rPr>
          <w:rFonts w:ascii="Arial" w:hAnsi="Arial" w:cs="Arial"/>
          <w:color w:val="000000"/>
          <w:sz w:val="24"/>
          <w:szCs w:val="24"/>
        </w:rPr>
      </w:pPr>
    </w:p>
    <w:p w:rsidR="00F81596" w:rsidRPr="00B028F0" w:rsidRDefault="00F81596">
      <w:pPr>
        <w:ind w:left="1080"/>
        <w:rPr>
          <w:rFonts w:ascii="Arial" w:hAnsi="Arial" w:cs="Arial"/>
          <w:color w:val="000000"/>
          <w:sz w:val="24"/>
          <w:szCs w:val="24"/>
        </w:rPr>
      </w:pPr>
    </w:p>
    <w:p w:rsidR="00F81596" w:rsidRPr="00B028F0" w:rsidRDefault="00F81596">
      <w:pPr>
        <w:rPr>
          <w:rFonts w:ascii="Arial" w:hAnsi="Arial" w:cs="Arial"/>
          <w:color w:val="000000"/>
          <w:sz w:val="24"/>
          <w:szCs w:val="24"/>
        </w:rPr>
      </w:pPr>
    </w:p>
    <w:p w:rsidR="00F81596" w:rsidRPr="00B028F0" w:rsidRDefault="00F81596">
      <w:pPr>
        <w:rPr>
          <w:rFonts w:ascii="Arial" w:hAnsi="Arial" w:cs="Arial"/>
          <w:color w:val="000000"/>
          <w:sz w:val="24"/>
          <w:szCs w:val="24"/>
        </w:rPr>
      </w:pPr>
    </w:p>
    <w:p w:rsidR="00F81596" w:rsidRPr="00B028F0" w:rsidRDefault="00F81596">
      <w:pPr>
        <w:rPr>
          <w:rFonts w:ascii="Arial" w:hAnsi="Arial" w:cs="Arial"/>
          <w:color w:val="000000"/>
          <w:sz w:val="24"/>
          <w:szCs w:val="24"/>
        </w:rPr>
      </w:pPr>
    </w:p>
    <w:p w:rsidR="00F81596" w:rsidRPr="00B028F0" w:rsidRDefault="00F81596">
      <w:pPr>
        <w:rPr>
          <w:rFonts w:ascii="Arial" w:hAnsi="Arial" w:cs="Arial"/>
          <w:color w:val="000000"/>
          <w:sz w:val="24"/>
          <w:szCs w:val="24"/>
        </w:rPr>
      </w:pPr>
    </w:p>
    <w:p w:rsidR="00F81596" w:rsidRPr="00B028F0" w:rsidRDefault="00F81596">
      <w:pPr>
        <w:rPr>
          <w:rFonts w:ascii="Arial" w:hAnsi="Arial" w:cs="Arial"/>
          <w:b/>
          <w:color w:val="000000"/>
          <w:sz w:val="24"/>
          <w:szCs w:val="24"/>
          <w:u w:val="single"/>
        </w:rPr>
      </w:pPr>
      <w:r w:rsidRPr="00B028F0">
        <w:rPr>
          <w:rFonts w:ascii="Arial" w:hAnsi="Arial" w:cs="Arial"/>
          <w:b/>
          <w:color w:val="000000"/>
          <w:sz w:val="24"/>
          <w:szCs w:val="24"/>
          <w:u w:val="single"/>
        </w:rPr>
        <w:t>Judicial Remedies for Data Misappropriation and Copyright Infringement</w:t>
      </w:r>
      <w:r w:rsidR="007C7A3E" w:rsidRPr="00B028F0">
        <w:rPr>
          <w:rFonts w:ascii="Arial" w:hAnsi="Arial" w:cs="Arial"/>
          <w:b/>
          <w:color w:val="000000"/>
          <w:sz w:val="24"/>
          <w:szCs w:val="24"/>
          <w:u w:val="single"/>
        </w:rPr>
        <w:t>:</w:t>
      </w:r>
    </w:p>
    <w:p w:rsidR="00F81596" w:rsidRPr="00B028F0" w:rsidRDefault="00F81596">
      <w:pPr>
        <w:rPr>
          <w:rFonts w:ascii="Arial" w:hAnsi="Arial" w:cs="Arial"/>
          <w:color w:val="000000"/>
          <w:sz w:val="24"/>
          <w:szCs w:val="24"/>
        </w:rPr>
      </w:pPr>
    </w:p>
    <w:p w:rsidR="00F81596" w:rsidRPr="00B028F0" w:rsidRDefault="00F81596">
      <w:pPr>
        <w:rPr>
          <w:rFonts w:ascii="Arial" w:hAnsi="Arial" w:cs="Arial"/>
          <w:color w:val="000000"/>
          <w:sz w:val="24"/>
          <w:szCs w:val="24"/>
        </w:rPr>
      </w:pPr>
      <w:r w:rsidRPr="00B028F0">
        <w:rPr>
          <w:rFonts w:ascii="Arial" w:hAnsi="Arial" w:cs="Arial"/>
          <w:color w:val="000000"/>
          <w:sz w:val="24"/>
          <w:szCs w:val="24"/>
        </w:rPr>
        <w:tab/>
        <w:t>1.  Injunctive relief.</w:t>
      </w:r>
    </w:p>
    <w:p w:rsidR="00F81596" w:rsidRPr="00B028F0" w:rsidRDefault="00F81596">
      <w:pPr>
        <w:rPr>
          <w:rFonts w:ascii="Arial" w:hAnsi="Arial" w:cs="Arial"/>
          <w:color w:val="000000"/>
          <w:sz w:val="24"/>
          <w:szCs w:val="24"/>
        </w:rPr>
      </w:pPr>
    </w:p>
    <w:p w:rsidR="00F81596" w:rsidRPr="00B028F0" w:rsidRDefault="00F81596">
      <w:pPr>
        <w:ind w:left="720"/>
        <w:rPr>
          <w:rFonts w:ascii="Arial" w:hAnsi="Arial" w:cs="Arial"/>
          <w:color w:val="000000"/>
          <w:sz w:val="24"/>
          <w:szCs w:val="24"/>
        </w:rPr>
      </w:pPr>
      <w:r w:rsidRPr="00B028F0">
        <w:rPr>
          <w:rFonts w:ascii="Arial" w:hAnsi="Arial" w:cs="Arial"/>
          <w:color w:val="000000"/>
          <w:sz w:val="24"/>
          <w:szCs w:val="24"/>
        </w:rPr>
        <w:t xml:space="preserve">2.  Statutory damages, which may range from $750 to $30,000, in the discretion of the court, or up to $150,000 if the infringement is willful. </w:t>
      </w:r>
    </w:p>
    <w:p w:rsidR="00F81596" w:rsidRPr="00B028F0" w:rsidRDefault="00F81596">
      <w:pPr>
        <w:ind w:left="720"/>
        <w:rPr>
          <w:rFonts w:ascii="Arial" w:hAnsi="Arial" w:cs="Arial"/>
          <w:color w:val="000000"/>
          <w:sz w:val="24"/>
          <w:szCs w:val="24"/>
        </w:rPr>
      </w:pPr>
    </w:p>
    <w:p w:rsidR="00F81596" w:rsidRPr="00B028F0" w:rsidRDefault="00F81596">
      <w:pPr>
        <w:ind w:left="720"/>
        <w:rPr>
          <w:rFonts w:ascii="Arial" w:hAnsi="Arial" w:cs="Arial"/>
          <w:color w:val="000000"/>
          <w:sz w:val="24"/>
          <w:szCs w:val="24"/>
        </w:rPr>
      </w:pPr>
      <w:r w:rsidRPr="00B028F0">
        <w:rPr>
          <w:rFonts w:ascii="Arial" w:hAnsi="Arial" w:cs="Arial"/>
          <w:color w:val="000000"/>
          <w:sz w:val="24"/>
          <w:szCs w:val="24"/>
        </w:rPr>
        <w:t>3.  Actual damages and lost profits.</w:t>
      </w:r>
    </w:p>
    <w:p w:rsidR="00F81596" w:rsidRPr="00B028F0" w:rsidRDefault="00F81596">
      <w:pPr>
        <w:ind w:left="720"/>
        <w:rPr>
          <w:rFonts w:ascii="Arial" w:hAnsi="Arial" w:cs="Arial"/>
          <w:color w:val="000000"/>
          <w:sz w:val="24"/>
          <w:szCs w:val="24"/>
        </w:rPr>
      </w:pPr>
    </w:p>
    <w:p w:rsidR="00F81596" w:rsidRPr="00B028F0" w:rsidRDefault="00F81596">
      <w:pPr>
        <w:ind w:firstLine="720"/>
        <w:rPr>
          <w:rFonts w:ascii="Arial" w:hAnsi="Arial" w:cs="Arial"/>
          <w:color w:val="000000"/>
          <w:sz w:val="24"/>
          <w:szCs w:val="24"/>
        </w:rPr>
      </w:pPr>
      <w:r w:rsidRPr="00B028F0">
        <w:rPr>
          <w:rFonts w:ascii="Arial" w:hAnsi="Arial" w:cs="Arial"/>
          <w:color w:val="000000"/>
          <w:sz w:val="24"/>
          <w:szCs w:val="24"/>
        </w:rPr>
        <w:t>4.  Attorneys fees and costs, at the discretion of the court.</w:t>
      </w:r>
    </w:p>
    <w:p w:rsidR="00F81596" w:rsidRPr="00B028F0" w:rsidRDefault="00F81596">
      <w:pPr>
        <w:ind w:firstLine="720"/>
        <w:rPr>
          <w:rFonts w:ascii="Arial" w:hAnsi="Arial" w:cs="Arial"/>
          <w:color w:val="000000"/>
          <w:sz w:val="24"/>
          <w:szCs w:val="24"/>
        </w:rPr>
      </w:pPr>
    </w:p>
    <w:p w:rsidR="00F81596" w:rsidRPr="00B028F0" w:rsidRDefault="00F81596">
      <w:pPr>
        <w:ind w:firstLine="720"/>
        <w:rPr>
          <w:rFonts w:ascii="Arial" w:hAnsi="Arial" w:cs="Arial"/>
          <w:color w:val="000000"/>
          <w:sz w:val="24"/>
          <w:szCs w:val="24"/>
        </w:rPr>
      </w:pPr>
      <w:r w:rsidRPr="00B028F0">
        <w:rPr>
          <w:rFonts w:ascii="Arial" w:hAnsi="Arial" w:cs="Arial"/>
          <w:color w:val="000000"/>
          <w:sz w:val="24"/>
          <w:szCs w:val="24"/>
        </w:rPr>
        <w:t>5.  Potential criminal penalties.</w:t>
      </w:r>
    </w:p>
    <w:p w:rsidR="004617D5" w:rsidRPr="00B028F0" w:rsidRDefault="004617D5">
      <w:pPr>
        <w:ind w:firstLine="720"/>
        <w:rPr>
          <w:rFonts w:ascii="Arial" w:hAnsi="Arial" w:cs="Arial"/>
          <w:color w:val="000000"/>
          <w:sz w:val="24"/>
          <w:szCs w:val="24"/>
        </w:rPr>
      </w:pPr>
    </w:p>
    <w:p w:rsidR="00B77EA2" w:rsidRPr="00B028F0" w:rsidRDefault="00B77EA2">
      <w:pPr>
        <w:ind w:firstLine="720"/>
        <w:rPr>
          <w:rFonts w:ascii="Arial" w:hAnsi="Arial" w:cs="Arial"/>
          <w:color w:val="000000"/>
          <w:sz w:val="24"/>
          <w:szCs w:val="24"/>
        </w:rPr>
      </w:pPr>
    </w:p>
    <w:p w:rsidR="00B77EA2" w:rsidRPr="00B028F0" w:rsidRDefault="00B77EA2">
      <w:pPr>
        <w:ind w:firstLine="720"/>
        <w:rPr>
          <w:rFonts w:ascii="Arial" w:hAnsi="Arial" w:cs="Arial"/>
          <w:color w:val="000000"/>
          <w:sz w:val="24"/>
          <w:szCs w:val="24"/>
        </w:rPr>
      </w:pPr>
    </w:p>
    <w:p w:rsidR="00B77EA2" w:rsidRPr="00B028F0" w:rsidRDefault="00B77EA2">
      <w:pPr>
        <w:ind w:firstLine="720"/>
        <w:rPr>
          <w:rFonts w:ascii="Arial" w:hAnsi="Arial" w:cs="Arial"/>
          <w:color w:val="000000"/>
          <w:sz w:val="24"/>
          <w:szCs w:val="24"/>
        </w:rPr>
      </w:pPr>
    </w:p>
    <w:p w:rsidR="00B77EA2" w:rsidRPr="00B028F0" w:rsidRDefault="00B77EA2">
      <w:pPr>
        <w:ind w:firstLine="720"/>
        <w:rPr>
          <w:rFonts w:ascii="Arial" w:hAnsi="Arial" w:cs="Arial"/>
          <w:color w:val="000000"/>
          <w:sz w:val="24"/>
          <w:szCs w:val="24"/>
        </w:rPr>
      </w:pPr>
    </w:p>
    <w:p w:rsidR="00B77EA2" w:rsidRPr="00B028F0" w:rsidRDefault="00B77EA2">
      <w:pPr>
        <w:ind w:firstLine="720"/>
        <w:rPr>
          <w:rFonts w:ascii="Arial" w:hAnsi="Arial" w:cs="Arial"/>
          <w:color w:val="000000"/>
          <w:sz w:val="24"/>
          <w:szCs w:val="24"/>
        </w:rPr>
      </w:pPr>
    </w:p>
    <w:p w:rsidR="00B77EA2" w:rsidRPr="00B028F0" w:rsidRDefault="00B77EA2">
      <w:pPr>
        <w:ind w:firstLine="720"/>
        <w:rPr>
          <w:rFonts w:ascii="Arial" w:hAnsi="Arial" w:cs="Arial"/>
          <w:color w:val="000000"/>
          <w:sz w:val="24"/>
          <w:szCs w:val="24"/>
        </w:rPr>
      </w:pPr>
    </w:p>
    <w:p w:rsidR="00B77EA2" w:rsidRPr="00B028F0" w:rsidRDefault="00B77EA2">
      <w:pPr>
        <w:ind w:firstLine="720"/>
        <w:rPr>
          <w:rFonts w:ascii="Arial" w:hAnsi="Arial" w:cs="Arial"/>
          <w:color w:val="000000"/>
          <w:sz w:val="24"/>
          <w:szCs w:val="24"/>
        </w:rPr>
      </w:pPr>
    </w:p>
    <w:p w:rsidR="00B77EA2" w:rsidRPr="00B028F0" w:rsidRDefault="00B77EA2">
      <w:pPr>
        <w:ind w:firstLine="720"/>
        <w:rPr>
          <w:rFonts w:ascii="Arial" w:hAnsi="Arial" w:cs="Arial"/>
          <w:color w:val="000000"/>
          <w:sz w:val="24"/>
          <w:szCs w:val="24"/>
        </w:rPr>
      </w:pPr>
    </w:p>
    <w:p w:rsidR="00B77EA2" w:rsidRPr="00B028F0" w:rsidRDefault="00B77EA2">
      <w:pPr>
        <w:ind w:firstLine="720"/>
        <w:rPr>
          <w:rFonts w:ascii="Arial" w:hAnsi="Arial" w:cs="Arial"/>
          <w:color w:val="000000"/>
          <w:sz w:val="24"/>
          <w:szCs w:val="24"/>
        </w:rPr>
      </w:pPr>
    </w:p>
    <w:p w:rsidR="00B20AE5" w:rsidRPr="00B028F0" w:rsidRDefault="00B20AE5">
      <w:pPr>
        <w:ind w:firstLine="720"/>
        <w:rPr>
          <w:rFonts w:ascii="Arial" w:hAnsi="Arial" w:cs="Arial"/>
          <w:color w:val="000000"/>
          <w:sz w:val="24"/>
          <w:szCs w:val="24"/>
        </w:rPr>
      </w:pPr>
    </w:p>
    <w:p w:rsidR="00F779C8" w:rsidRPr="00B028F0" w:rsidRDefault="00F779C8">
      <w:pPr>
        <w:ind w:firstLine="720"/>
        <w:rPr>
          <w:rFonts w:ascii="Arial" w:hAnsi="Arial" w:cs="Arial"/>
          <w:color w:val="000000"/>
          <w:sz w:val="24"/>
          <w:szCs w:val="24"/>
        </w:rPr>
      </w:pPr>
    </w:p>
    <w:p w:rsidR="00F779C8" w:rsidRPr="00B028F0" w:rsidRDefault="00F779C8">
      <w:pPr>
        <w:ind w:firstLine="720"/>
        <w:rPr>
          <w:rFonts w:ascii="Arial" w:hAnsi="Arial" w:cs="Arial"/>
          <w:color w:val="000000"/>
          <w:sz w:val="24"/>
          <w:szCs w:val="24"/>
        </w:rPr>
      </w:pPr>
    </w:p>
    <w:p w:rsidR="00F779C8" w:rsidRPr="00B028F0" w:rsidRDefault="00F779C8">
      <w:pPr>
        <w:ind w:firstLine="720"/>
        <w:rPr>
          <w:rFonts w:ascii="Arial" w:hAnsi="Arial" w:cs="Arial"/>
          <w:color w:val="000000"/>
          <w:sz w:val="24"/>
          <w:szCs w:val="24"/>
        </w:rPr>
      </w:pPr>
    </w:p>
    <w:p w:rsidR="00F779C8" w:rsidRPr="00B028F0" w:rsidRDefault="00F779C8">
      <w:pPr>
        <w:ind w:firstLine="720"/>
        <w:rPr>
          <w:rFonts w:ascii="Arial" w:hAnsi="Arial" w:cs="Arial"/>
          <w:color w:val="000000"/>
          <w:sz w:val="24"/>
          <w:szCs w:val="24"/>
        </w:rPr>
      </w:pPr>
    </w:p>
    <w:p w:rsidR="00F779C8" w:rsidRPr="00B028F0" w:rsidRDefault="00F779C8">
      <w:pPr>
        <w:ind w:firstLine="720"/>
        <w:rPr>
          <w:rFonts w:ascii="Arial" w:hAnsi="Arial" w:cs="Arial"/>
          <w:color w:val="000000"/>
          <w:sz w:val="24"/>
          <w:szCs w:val="24"/>
        </w:rPr>
      </w:pPr>
    </w:p>
    <w:p w:rsidR="004617D5" w:rsidRPr="00B028F0" w:rsidRDefault="004617D5" w:rsidP="00072296">
      <w:pPr>
        <w:rPr>
          <w:rFonts w:ascii="Arial" w:hAnsi="Arial" w:cs="Arial"/>
          <w:b/>
          <w:bCs/>
          <w:color w:val="000000"/>
          <w:sz w:val="24"/>
          <w:szCs w:val="24"/>
        </w:rPr>
      </w:pPr>
    </w:p>
    <w:p w:rsidR="00E9048C" w:rsidRPr="00B028F0" w:rsidRDefault="00E9048C" w:rsidP="00E9048C">
      <w:pPr>
        <w:rPr>
          <w:rFonts w:ascii="Arial" w:hAnsi="Arial" w:cs="Arial"/>
          <w:b/>
          <w:bCs/>
          <w:color w:val="000000"/>
          <w:sz w:val="24"/>
          <w:szCs w:val="24"/>
        </w:rPr>
      </w:pPr>
    </w:p>
    <w:tbl>
      <w:tblPr>
        <w:tblW w:w="0" w:type="auto"/>
        <w:tblInd w:w="693" w:type="dxa"/>
        <w:tblLook w:val="0000" w:firstRow="0" w:lastRow="0" w:firstColumn="0" w:lastColumn="0" w:noHBand="0" w:noVBand="0"/>
      </w:tblPr>
      <w:tblGrid>
        <w:gridCol w:w="10233"/>
      </w:tblGrid>
      <w:tr w:rsidR="00072296" w:rsidRPr="008C2E38" w:rsidTr="00072296">
        <w:tc>
          <w:tcPr>
            <w:tcW w:w="9324" w:type="dxa"/>
          </w:tcPr>
          <w:tbl>
            <w:tblPr>
              <w:tblW w:w="0" w:type="auto"/>
              <w:tblInd w:w="693" w:type="dxa"/>
              <w:tblLook w:val="0000" w:firstRow="0" w:lastRow="0" w:firstColumn="0" w:lastColumn="0" w:noHBand="0" w:noVBand="0"/>
            </w:tblPr>
            <w:tblGrid>
              <w:gridCol w:w="9324"/>
            </w:tblGrid>
            <w:tr w:rsidR="00072296" w:rsidRPr="00B028F0" w:rsidTr="00273C9A">
              <w:tc>
                <w:tcPr>
                  <w:tcW w:w="8856" w:type="dxa"/>
                </w:tcPr>
                <w:p w:rsidR="00072296" w:rsidRPr="00B028F0" w:rsidRDefault="00072296" w:rsidP="00273C9A"/>
                <w:tbl>
                  <w:tblPr>
                    <w:tblW w:w="0" w:type="auto"/>
                    <w:tblLook w:val="0000" w:firstRow="0" w:lastRow="0" w:firstColumn="0" w:lastColumn="0" w:noHBand="0" w:noVBand="0"/>
                  </w:tblPr>
                  <w:tblGrid>
                    <w:gridCol w:w="9108"/>
                  </w:tblGrid>
                  <w:tr w:rsidR="00072296" w:rsidRPr="00B028F0" w:rsidTr="00273C9A">
                    <w:tc>
                      <w:tcPr>
                        <w:tcW w:w="9123" w:type="dxa"/>
                      </w:tcPr>
                      <w:p w:rsidR="00072296" w:rsidRPr="00B028F0" w:rsidRDefault="00072296" w:rsidP="00273C9A">
                        <w:pPr>
                          <w:rPr>
                            <w:sz w:val="22"/>
                            <w:szCs w:val="22"/>
                          </w:rPr>
                        </w:pPr>
                        <w:r w:rsidRPr="00B028F0">
                          <w:rPr>
                            <w:sz w:val="22"/>
                            <w:szCs w:val="22"/>
                          </w:rPr>
                          <w:object w:dxaOrig="8900" w:dyaOrig="12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645pt" o:ole="">
                              <v:imagedata r:id="rId9" o:title=""/>
                            </v:shape>
                            <o:OLEObject Type="Embed" ProgID="Word.Document.8" ShapeID="_x0000_i1025" DrawAspect="Content" ObjectID="_1411986706" r:id="rId10">
                              <o:FieldCodes>\s</o:FieldCodes>
                            </o:OLEObject>
                          </w:object>
                        </w:r>
                      </w:p>
                    </w:tc>
                  </w:tr>
                </w:tbl>
                <w:p w:rsidR="00072296" w:rsidRPr="00B028F0" w:rsidRDefault="00072296" w:rsidP="00273C9A"/>
              </w:tc>
            </w:tr>
          </w:tbl>
          <w:p w:rsidR="00072296" w:rsidRPr="00B028F0" w:rsidRDefault="00072296" w:rsidP="00072296">
            <w:pPr>
              <w:pStyle w:val="Heading5"/>
              <w:tabs>
                <w:tab w:val="clear" w:pos="720"/>
                <w:tab w:val="clear" w:pos="9720"/>
              </w:tabs>
              <w:jc w:val="left"/>
            </w:pPr>
          </w:p>
          <w:bookmarkEnd w:id="1"/>
          <w:p w:rsidR="00072296" w:rsidRPr="00B028F0" w:rsidRDefault="00072296" w:rsidP="00273C9A"/>
          <w:tbl>
            <w:tblPr>
              <w:tblW w:w="0" w:type="auto"/>
              <w:tblLook w:val="0000" w:firstRow="0" w:lastRow="0" w:firstColumn="0" w:lastColumn="0" w:noHBand="0" w:noVBand="0"/>
            </w:tblPr>
            <w:tblGrid>
              <w:gridCol w:w="9123"/>
            </w:tblGrid>
            <w:tr w:rsidR="00072296" w:rsidRPr="004617D5" w:rsidTr="00273C9A">
              <w:tc>
                <w:tcPr>
                  <w:tcW w:w="9123" w:type="dxa"/>
                </w:tcPr>
                <w:p w:rsidR="00072296" w:rsidRPr="00ED04FB" w:rsidRDefault="00072296" w:rsidP="00273C9A">
                  <w:pPr>
                    <w:rPr>
                      <w:sz w:val="22"/>
                      <w:szCs w:val="22"/>
                    </w:rPr>
                  </w:pPr>
                  <w:r w:rsidRPr="00B028F0">
                    <w:rPr>
                      <w:sz w:val="22"/>
                      <w:szCs w:val="22"/>
                    </w:rPr>
                    <w:object w:dxaOrig="8901" w:dyaOrig="12907">
                      <v:shape id="_x0000_i1026" type="#_x0000_t75" style="width:444.75pt;height:645pt" o:ole="">
                        <v:imagedata r:id="rId11" o:title=""/>
                      </v:shape>
                      <o:OLEObject Type="Embed" ProgID="Word.Document.8" ShapeID="_x0000_i1026" DrawAspect="Content" ObjectID="_1411986707" r:id="rId12">
                        <o:FieldCodes>\s</o:FieldCodes>
                      </o:OLEObject>
                    </w:object>
                  </w:r>
                </w:p>
              </w:tc>
            </w:tr>
          </w:tbl>
          <w:p w:rsidR="00072296" w:rsidRPr="008C2E38" w:rsidRDefault="00072296" w:rsidP="00273C9A"/>
        </w:tc>
      </w:tr>
    </w:tbl>
    <w:p w:rsidR="00072296" w:rsidRDefault="00072296" w:rsidP="00072296">
      <w:pPr>
        <w:pStyle w:val="Heading5"/>
        <w:tabs>
          <w:tab w:val="clear" w:pos="720"/>
          <w:tab w:val="clear" w:pos="9720"/>
        </w:tabs>
        <w:jc w:val="left"/>
      </w:pPr>
    </w:p>
    <w:p w:rsidR="00B20AE5" w:rsidRDefault="00B20AE5" w:rsidP="006708A6">
      <w:pPr>
        <w:pStyle w:val="Heading5"/>
        <w:tabs>
          <w:tab w:val="clear" w:pos="720"/>
          <w:tab w:val="clear" w:pos="9720"/>
        </w:tabs>
        <w:jc w:val="left"/>
      </w:pPr>
    </w:p>
    <w:sectPr w:rsidR="00B20AE5" w:rsidSect="009073B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C5" w:rsidRDefault="006655C5">
      <w:r>
        <w:separator/>
      </w:r>
    </w:p>
  </w:endnote>
  <w:endnote w:type="continuationSeparator" w:id="0">
    <w:p w:rsidR="006655C5" w:rsidRDefault="0066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9A" w:rsidRDefault="00273C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C9A" w:rsidRDefault="00273C9A">
    <w:pPr>
      <w:pStyle w:val="Footer"/>
    </w:pPr>
  </w:p>
  <w:p w:rsidR="00273C9A" w:rsidRDefault="00273C9A"/>
  <w:p w:rsidR="00273C9A" w:rsidRDefault="00273C9A"/>
  <w:p w:rsidR="00273C9A" w:rsidRDefault="00273C9A"/>
  <w:p w:rsidR="00273C9A" w:rsidRDefault="00273C9A"/>
  <w:p w:rsidR="00273C9A" w:rsidRDefault="00273C9A"/>
  <w:p w:rsidR="00273C9A" w:rsidRDefault="00273C9A"/>
  <w:p w:rsidR="00273C9A" w:rsidRDefault="00273C9A"/>
  <w:p w:rsidR="00273C9A" w:rsidRDefault="00273C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B6" w:rsidRDefault="0048160A">
    <w:pPr>
      <w:pStyle w:val="Footer"/>
    </w:pPr>
    <w:r>
      <w:t>Updated 10/2012</w:t>
    </w:r>
  </w:p>
  <w:p w:rsidR="00273C9A" w:rsidRDefault="00273C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9A" w:rsidRDefault="00273C9A">
    <w:r>
      <w:rPr>
        <w:rFonts w:ascii="Arial" w:hAnsi="Arial"/>
        <w:b/>
        <w:vanish/>
        <w:sz w:val="24"/>
      </w:rPr>
      <w:pgNum/>
    </w:r>
    <w:r>
      <w:rPr>
        <w:sz w:val="18"/>
      </w:rPr>
      <w:t>Revised July 1998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C5" w:rsidRDefault="006655C5">
      <w:r>
        <w:separator/>
      </w:r>
    </w:p>
  </w:footnote>
  <w:footnote w:type="continuationSeparator" w:id="0">
    <w:p w:rsidR="006655C5" w:rsidRDefault="0066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0A" w:rsidRDefault="00481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0A" w:rsidRDefault="00481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0A" w:rsidRDefault="00481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A34"/>
    <w:multiLevelType w:val="multilevel"/>
    <w:tmpl w:val="7BE44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527C"/>
    <w:multiLevelType w:val="hybridMultilevel"/>
    <w:tmpl w:val="68A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73611"/>
    <w:multiLevelType w:val="multilevel"/>
    <w:tmpl w:val="B4B6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94920"/>
    <w:multiLevelType w:val="hybridMultilevel"/>
    <w:tmpl w:val="1E089D8C"/>
    <w:lvl w:ilvl="0" w:tplc="8DBCFD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C46C6"/>
    <w:multiLevelType w:val="singleLevel"/>
    <w:tmpl w:val="AE046E72"/>
    <w:lvl w:ilvl="0">
      <w:start w:val="1"/>
      <w:numFmt w:val="decimal"/>
      <w:lvlText w:val="%1."/>
      <w:lvlJc w:val="left"/>
      <w:pPr>
        <w:tabs>
          <w:tab w:val="num" w:pos="2160"/>
        </w:tabs>
        <w:ind w:left="2160" w:hanging="720"/>
      </w:pPr>
      <w:rPr>
        <w:rFonts w:hint="default"/>
      </w:rPr>
    </w:lvl>
  </w:abstractNum>
  <w:abstractNum w:abstractNumId="5">
    <w:nsid w:val="16A60CD4"/>
    <w:multiLevelType w:val="hybridMultilevel"/>
    <w:tmpl w:val="C32C0BBE"/>
    <w:lvl w:ilvl="0" w:tplc="91E45A3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A2383"/>
    <w:multiLevelType w:val="hybridMultilevel"/>
    <w:tmpl w:val="FD4E32FE"/>
    <w:lvl w:ilvl="0" w:tplc="8DBCF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444C01"/>
    <w:multiLevelType w:val="singleLevel"/>
    <w:tmpl w:val="1152C898"/>
    <w:lvl w:ilvl="0">
      <w:start w:val="1"/>
      <w:numFmt w:val="lowerLetter"/>
      <w:lvlText w:val="(%1)"/>
      <w:lvlJc w:val="left"/>
      <w:pPr>
        <w:tabs>
          <w:tab w:val="num" w:pos="2160"/>
        </w:tabs>
        <w:ind w:left="2160" w:hanging="720"/>
      </w:pPr>
      <w:rPr>
        <w:rFonts w:hint="default"/>
      </w:rPr>
    </w:lvl>
  </w:abstractNum>
  <w:abstractNum w:abstractNumId="8">
    <w:nsid w:val="1AB267B9"/>
    <w:multiLevelType w:val="hybridMultilevel"/>
    <w:tmpl w:val="6CC05A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A14832"/>
    <w:multiLevelType w:val="multilevel"/>
    <w:tmpl w:val="37B0C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CB552E"/>
    <w:multiLevelType w:val="hybridMultilevel"/>
    <w:tmpl w:val="8D3EF114"/>
    <w:lvl w:ilvl="0" w:tplc="71ECF9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0E6439"/>
    <w:multiLevelType w:val="hybridMultilevel"/>
    <w:tmpl w:val="5C92D79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0801B3"/>
    <w:multiLevelType w:val="singleLevel"/>
    <w:tmpl w:val="CFCA3468"/>
    <w:lvl w:ilvl="0">
      <w:start w:val="1"/>
      <w:numFmt w:val="decimal"/>
      <w:lvlText w:val="%1."/>
      <w:lvlJc w:val="left"/>
      <w:pPr>
        <w:tabs>
          <w:tab w:val="num" w:pos="1440"/>
        </w:tabs>
        <w:ind w:left="1440" w:hanging="720"/>
      </w:pPr>
      <w:rPr>
        <w:rFonts w:hint="default"/>
      </w:rPr>
    </w:lvl>
  </w:abstractNum>
  <w:abstractNum w:abstractNumId="13">
    <w:nsid w:val="2BB21141"/>
    <w:multiLevelType w:val="hybridMultilevel"/>
    <w:tmpl w:val="435A3132"/>
    <w:lvl w:ilvl="0" w:tplc="A6C8F58A">
      <w:start w:val="1"/>
      <w:numFmt w:val="decimal"/>
      <w:lvlText w:val="%1."/>
      <w:lvlJc w:val="left"/>
      <w:pPr>
        <w:tabs>
          <w:tab w:val="num" w:pos="720"/>
        </w:tabs>
        <w:ind w:left="720" w:hanging="360"/>
      </w:pPr>
    </w:lvl>
    <w:lvl w:ilvl="1" w:tplc="484AD4A4" w:tentative="1">
      <w:start w:val="1"/>
      <w:numFmt w:val="decimal"/>
      <w:lvlText w:val="%2."/>
      <w:lvlJc w:val="left"/>
      <w:pPr>
        <w:tabs>
          <w:tab w:val="num" w:pos="1440"/>
        </w:tabs>
        <w:ind w:left="1440" w:hanging="360"/>
      </w:pPr>
    </w:lvl>
    <w:lvl w:ilvl="2" w:tplc="15E66D76" w:tentative="1">
      <w:start w:val="1"/>
      <w:numFmt w:val="decimal"/>
      <w:lvlText w:val="%3."/>
      <w:lvlJc w:val="left"/>
      <w:pPr>
        <w:tabs>
          <w:tab w:val="num" w:pos="2160"/>
        </w:tabs>
        <w:ind w:left="2160" w:hanging="360"/>
      </w:pPr>
    </w:lvl>
    <w:lvl w:ilvl="3" w:tplc="C6649DCA" w:tentative="1">
      <w:start w:val="1"/>
      <w:numFmt w:val="decimal"/>
      <w:lvlText w:val="%4."/>
      <w:lvlJc w:val="left"/>
      <w:pPr>
        <w:tabs>
          <w:tab w:val="num" w:pos="2880"/>
        </w:tabs>
        <w:ind w:left="2880" w:hanging="360"/>
      </w:pPr>
    </w:lvl>
    <w:lvl w:ilvl="4" w:tplc="B9823AA6" w:tentative="1">
      <w:start w:val="1"/>
      <w:numFmt w:val="decimal"/>
      <w:lvlText w:val="%5."/>
      <w:lvlJc w:val="left"/>
      <w:pPr>
        <w:tabs>
          <w:tab w:val="num" w:pos="3600"/>
        </w:tabs>
        <w:ind w:left="3600" w:hanging="360"/>
      </w:pPr>
    </w:lvl>
    <w:lvl w:ilvl="5" w:tplc="75F243FA" w:tentative="1">
      <w:start w:val="1"/>
      <w:numFmt w:val="decimal"/>
      <w:lvlText w:val="%6."/>
      <w:lvlJc w:val="left"/>
      <w:pPr>
        <w:tabs>
          <w:tab w:val="num" w:pos="4320"/>
        </w:tabs>
        <w:ind w:left="4320" w:hanging="360"/>
      </w:pPr>
    </w:lvl>
    <w:lvl w:ilvl="6" w:tplc="4498DE68" w:tentative="1">
      <w:start w:val="1"/>
      <w:numFmt w:val="decimal"/>
      <w:lvlText w:val="%7."/>
      <w:lvlJc w:val="left"/>
      <w:pPr>
        <w:tabs>
          <w:tab w:val="num" w:pos="5040"/>
        </w:tabs>
        <w:ind w:left="5040" w:hanging="360"/>
      </w:pPr>
    </w:lvl>
    <w:lvl w:ilvl="7" w:tplc="B98E282E" w:tentative="1">
      <w:start w:val="1"/>
      <w:numFmt w:val="decimal"/>
      <w:lvlText w:val="%8."/>
      <w:lvlJc w:val="left"/>
      <w:pPr>
        <w:tabs>
          <w:tab w:val="num" w:pos="5760"/>
        </w:tabs>
        <w:ind w:left="5760" w:hanging="360"/>
      </w:pPr>
    </w:lvl>
    <w:lvl w:ilvl="8" w:tplc="CE0E9050" w:tentative="1">
      <w:start w:val="1"/>
      <w:numFmt w:val="decimal"/>
      <w:lvlText w:val="%9."/>
      <w:lvlJc w:val="left"/>
      <w:pPr>
        <w:tabs>
          <w:tab w:val="num" w:pos="6480"/>
        </w:tabs>
        <w:ind w:left="6480" w:hanging="360"/>
      </w:pPr>
    </w:lvl>
  </w:abstractNum>
  <w:abstractNum w:abstractNumId="14">
    <w:nsid w:val="2BF7589D"/>
    <w:multiLevelType w:val="hybridMultilevel"/>
    <w:tmpl w:val="7F764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A38C5"/>
    <w:multiLevelType w:val="singleLevel"/>
    <w:tmpl w:val="5F9C6788"/>
    <w:lvl w:ilvl="0">
      <w:start w:val="3"/>
      <w:numFmt w:val="decimal"/>
      <w:lvlText w:val="%1."/>
      <w:lvlJc w:val="left"/>
      <w:pPr>
        <w:tabs>
          <w:tab w:val="num" w:pos="720"/>
        </w:tabs>
        <w:ind w:left="720" w:hanging="720"/>
      </w:pPr>
      <w:rPr>
        <w:rFonts w:hint="default"/>
      </w:rPr>
    </w:lvl>
  </w:abstractNum>
  <w:abstractNum w:abstractNumId="16">
    <w:nsid w:val="31455226"/>
    <w:multiLevelType w:val="singleLevel"/>
    <w:tmpl w:val="6CC8A5D0"/>
    <w:lvl w:ilvl="0">
      <w:start w:val="1"/>
      <w:numFmt w:val="lowerLetter"/>
      <w:lvlText w:val="(%1)"/>
      <w:lvlJc w:val="left"/>
      <w:pPr>
        <w:tabs>
          <w:tab w:val="num" w:pos="2160"/>
        </w:tabs>
        <w:ind w:left="2160" w:hanging="720"/>
      </w:pPr>
      <w:rPr>
        <w:rFonts w:hint="default"/>
      </w:rPr>
    </w:lvl>
  </w:abstractNum>
  <w:abstractNum w:abstractNumId="17">
    <w:nsid w:val="31EE2936"/>
    <w:multiLevelType w:val="hybridMultilevel"/>
    <w:tmpl w:val="764C9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9830EF"/>
    <w:multiLevelType w:val="singleLevel"/>
    <w:tmpl w:val="F7CE37E0"/>
    <w:lvl w:ilvl="0">
      <w:start w:val="1"/>
      <w:numFmt w:val="decimal"/>
      <w:lvlText w:val="%1."/>
      <w:lvlJc w:val="left"/>
      <w:pPr>
        <w:tabs>
          <w:tab w:val="num" w:pos="1440"/>
        </w:tabs>
        <w:ind w:left="1440" w:hanging="720"/>
      </w:pPr>
      <w:rPr>
        <w:rFonts w:hint="default"/>
      </w:rPr>
    </w:lvl>
  </w:abstractNum>
  <w:abstractNum w:abstractNumId="19">
    <w:nsid w:val="3C053ABA"/>
    <w:multiLevelType w:val="hybridMultilevel"/>
    <w:tmpl w:val="7B468E70"/>
    <w:lvl w:ilvl="0" w:tplc="E8163EBA">
      <w:start w:val="1"/>
      <w:numFmt w:val="decimal"/>
      <w:lvlText w:val="%1."/>
      <w:lvlJc w:val="left"/>
      <w:pPr>
        <w:tabs>
          <w:tab w:val="num" w:pos="720"/>
        </w:tabs>
        <w:ind w:left="720" w:hanging="360"/>
      </w:pPr>
    </w:lvl>
    <w:lvl w:ilvl="1" w:tplc="BC6E53C8">
      <w:start w:val="1"/>
      <w:numFmt w:val="decimal"/>
      <w:lvlText w:val="%2."/>
      <w:lvlJc w:val="left"/>
      <w:pPr>
        <w:tabs>
          <w:tab w:val="num" w:pos="1440"/>
        </w:tabs>
        <w:ind w:left="1440" w:hanging="360"/>
      </w:pPr>
    </w:lvl>
    <w:lvl w:ilvl="2" w:tplc="A914F9B6" w:tentative="1">
      <w:start w:val="1"/>
      <w:numFmt w:val="decimal"/>
      <w:lvlText w:val="%3."/>
      <w:lvlJc w:val="left"/>
      <w:pPr>
        <w:tabs>
          <w:tab w:val="num" w:pos="2160"/>
        </w:tabs>
        <w:ind w:left="2160" w:hanging="360"/>
      </w:pPr>
    </w:lvl>
    <w:lvl w:ilvl="3" w:tplc="3C3E866A" w:tentative="1">
      <w:start w:val="1"/>
      <w:numFmt w:val="decimal"/>
      <w:lvlText w:val="%4."/>
      <w:lvlJc w:val="left"/>
      <w:pPr>
        <w:tabs>
          <w:tab w:val="num" w:pos="2880"/>
        </w:tabs>
        <w:ind w:left="2880" w:hanging="360"/>
      </w:pPr>
    </w:lvl>
    <w:lvl w:ilvl="4" w:tplc="F31AF62E" w:tentative="1">
      <w:start w:val="1"/>
      <w:numFmt w:val="decimal"/>
      <w:lvlText w:val="%5."/>
      <w:lvlJc w:val="left"/>
      <w:pPr>
        <w:tabs>
          <w:tab w:val="num" w:pos="3600"/>
        </w:tabs>
        <w:ind w:left="3600" w:hanging="360"/>
      </w:pPr>
    </w:lvl>
    <w:lvl w:ilvl="5" w:tplc="0888A59A" w:tentative="1">
      <w:start w:val="1"/>
      <w:numFmt w:val="decimal"/>
      <w:lvlText w:val="%6."/>
      <w:lvlJc w:val="left"/>
      <w:pPr>
        <w:tabs>
          <w:tab w:val="num" w:pos="4320"/>
        </w:tabs>
        <w:ind w:left="4320" w:hanging="360"/>
      </w:pPr>
    </w:lvl>
    <w:lvl w:ilvl="6" w:tplc="8F2628FC" w:tentative="1">
      <w:start w:val="1"/>
      <w:numFmt w:val="decimal"/>
      <w:lvlText w:val="%7."/>
      <w:lvlJc w:val="left"/>
      <w:pPr>
        <w:tabs>
          <w:tab w:val="num" w:pos="5040"/>
        </w:tabs>
        <w:ind w:left="5040" w:hanging="360"/>
      </w:pPr>
    </w:lvl>
    <w:lvl w:ilvl="7" w:tplc="9FB45940" w:tentative="1">
      <w:start w:val="1"/>
      <w:numFmt w:val="decimal"/>
      <w:lvlText w:val="%8."/>
      <w:lvlJc w:val="left"/>
      <w:pPr>
        <w:tabs>
          <w:tab w:val="num" w:pos="5760"/>
        </w:tabs>
        <w:ind w:left="5760" w:hanging="360"/>
      </w:pPr>
    </w:lvl>
    <w:lvl w:ilvl="8" w:tplc="70C6BEB2" w:tentative="1">
      <w:start w:val="1"/>
      <w:numFmt w:val="decimal"/>
      <w:lvlText w:val="%9."/>
      <w:lvlJc w:val="left"/>
      <w:pPr>
        <w:tabs>
          <w:tab w:val="num" w:pos="6480"/>
        </w:tabs>
        <w:ind w:left="6480" w:hanging="360"/>
      </w:pPr>
    </w:lvl>
  </w:abstractNum>
  <w:abstractNum w:abstractNumId="20">
    <w:nsid w:val="3E807122"/>
    <w:multiLevelType w:val="hybridMultilevel"/>
    <w:tmpl w:val="E304C6DE"/>
    <w:lvl w:ilvl="0" w:tplc="570CC172">
      <w:start w:val="1"/>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EDA70B2"/>
    <w:multiLevelType w:val="multilevel"/>
    <w:tmpl w:val="6FDA6AE2"/>
    <w:lvl w:ilvl="0">
      <w:start w:val="18"/>
      <w:numFmt w:val="decimal"/>
      <w:lvlText w:val="%1"/>
      <w:lvlJc w:val="left"/>
      <w:pPr>
        <w:tabs>
          <w:tab w:val="num" w:pos="1440"/>
        </w:tabs>
        <w:ind w:left="1440" w:hanging="1440"/>
      </w:pPr>
      <w:rPr>
        <w:rFonts w:hint="default"/>
        <w:b/>
        <w:u w:val="single"/>
      </w:rPr>
    </w:lvl>
    <w:lvl w:ilvl="1">
      <w:start w:val="9"/>
      <w:numFmt w:val="decimal"/>
      <w:lvlText w:val="%1.%2"/>
      <w:lvlJc w:val="left"/>
      <w:pPr>
        <w:tabs>
          <w:tab w:val="num" w:pos="1440"/>
        </w:tabs>
        <w:ind w:left="1440" w:hanging="1440"/>
      </w:pPr>
      <w:rPr>
        <w:rFonts w:hint="default"/>
        <w:b/>
        <w:u w:val="single"/>
      </w:rPr>
    </w:lvl>
    <w:lvl w:ilvl="2">
      <w:start w:val="1"/>
      <w:numFmt w:val="decimal"/>
      <w:lvlText w:val="%1.%2.%3"/>
      <w:lvlJc w:val="left"/>
      <w:pPr>
        <w:tabs>
          <w:tab w:val="num" w:pos="1440"/>
        </w:tabs>
        <w:ind w:left="1440" w:hanging="1440"/>
      </w:pPr>
      <w:rPr>
        <w:rFonts w:hint="default"/>
        <w:b/>
        <w:u w:val="single"/>
      </w:rPr>
    </w:lvl>
    <w:lvl w:ilvl="3">
      <w:start w:val="15"/>
      <w:numFmt w:val="decimal"/>
      <w:lvlText w:val="%1.%2.%3.%4"/>
      <w:lvlJc w:val="left"/>
      <w:pPr>
        <w:tabs>
          <w:tab w:val="num" w:pos="1440"/>
        </w:tabs>
        <w:ind w:left="1440" w:hanging="144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440"/>
        </w:tabs>
        <w:ind w:left="1440" w:hanging="144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800"/>
        </w:tabs>
        <w:ind w:left="1800" w:hanging="180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2">
    <w:nsid w:val="41AB09CF"/>
    <w:multiLevelType w:val="singleLevel"/>
    <w:tmpl w:val="E6CE330E"/>
    <w:lvl w:ilvl="0">
      <w:start w:val="1"/>
      <w:numFmt w:val="lowerLetter"/>
      <w:lvlText w:val="(%1)"/>
      <w:lvlJc w:val="left"/>
      <w:pPr>
        <w:tabs>
          <w:tab w:val="num" w:pos="1440"/>
        </w:tabs>
        <w:ind w:left="1440" w:hanging="720"/>
      </w:pPr>
      <w:rPr>
        <w:rFonts w:hint="default"/>
      </w:rPr>
    </w:lvl>
  </w:abstractNum>
  <w:abstractNum w:abstractNumId="23">
    <w:nsid w:val="483318D8"/>
    <w:multiLevelType w:val="hybridMultilevel"/>
    <w:tmpl w:val="00840774"/>
    <w:lvl w:ilvl="0" w:tplc="0A9C445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499232DA"/>
    <w:multiLevelType w:val="multilevel"/>
    <w:tmpl w:val="169A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F16AE8"/>
    <w:multiLevelType w:val="hybridMultilevel"/>
    <w:tmpl w:val="06B0DF12"/>
    <w:lvl w:ilvl="0" w:tplc="EB2C97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8879AF"/>
    <w:multiLevelType w:val="singleLevel"/>
    <w:tmpl w:val="1862ED82"/>
    <w:lvl w:ilvl="0">
      <w:start w:val="1"/>
      <w:numFmt w:val="decimal"/>
      <w:lvlText w:val="%1."/>
      <w:lvlJc w:val="left"/>
      <w:pPr>
        <w:tabs>
          <w:tab w:val="num" w:pos="2160"/>
        </w:tabs>
        <w:ind w:left="2160" w:hanging="720"/>
      </w:pPr>
      <w:rPr>
        <w:rFonts w:hint="default"/>
      </w:rPr>
    </w:lvl>
  </w:abstractNum>
  <w:abstractNum w:abstractNumId="27">
    <w:nsid w:val="54BE36B0"/>
    <w:multiLevelType w:val="hybridMultilevel"/>
    <w:tmpl w:val="7418392A"/>
    <w:lvl w:ilvl="0" w:tplc="8DBCFDF8">
      <w:start w:val="1"/>
      <w:numFmt w:val="decimal"/>
      <w:lvlText w:val="%1."/>
      <w:lvlJc w:val="left"/>
      <w:pPr>
        <w:tabs>
          <w:tab w:val="num" w:pos="720"/>
        </w:tabs>
        <w:ind w:left="720" w:hanging="360"/>
      </w:pPr>
      <w:rPr>
        <w:rFonts w:hint="default"/>
      </w:rPr>
    </w:lvl>
    <w:lvl w:ilvl="1" w:tplc="8A58D3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941228"/>
    <w:multiLevelType w:val="hybridMultilevel"/>
    <w:tmpl w:val="8974C9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B61C43"/>
    <w:multiLevelType w:val="hybridMultilevel"/>
    <w:tmpl w:val="323EBD0E"/>
    <w:lvl w:ilvl="0" w:tplc="04090017">
      <w:start w:val="1"/>
      <w:numFmt w:val="lowerLetter"/>
      <w:lvlText w:val="%1)"/>
      <w:lvlJc w:val="left"/>
      <w:pPr>
        <w:tabs>
          <w:tab w:val="num" w:pos="1080"/>
        </w:tabs>
        <w:ind w:left="1080" w:hanging="360"/>
      </w:pPr>
    </w:lvl>
    <w:lvl w:ilvl="1" w:tplc="3F5050D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63D7922"/>
    <w:multiLevelType w:val="hybridMultilevel"/>
    <w:tmpl w:val="C458FD9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3E158E"/>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ECD0CAC"/>
    <w:multiLevelType w:val="multilevel"/>
    <w:tmpl w:val="BDE81E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723AE6"/>
    <w:multiLevelType w:val="singleLevel"/>
    <w:tmpl w:val="6CA46C9E"/>
    <w:lvl w:ilvl="0">
      <w:start w:val="1"/>
      <w:numFmt w:val="lowerLetter"/>
      <w:lvlText w:val="(%1)"/>
      <w:lvlJc w:val="left"/>
      <w:pPr>
        <w:tabs>
          <w:tab w:val="num" w:pos="2340"/>
        </w:tabs>
        <w:ind w:left="2340" w:hanging="720"/>
      </w:pPr>
      <w:rPr>
        <w:rFonts w:hint="default"/>
      </w:rPr>
    </w:lvl>
  </w:abstractNum>
  <w:abstractNum w:abstractNumId="34">
    <w:nsid w:val="719953F8"/>
    <w:multiLevelType w:val="hybridMultilevel"/>
    <w:tmpl w:val="C60680F2"/>
    <w:lvl w:ilvl="0" w:tplc="8DBCF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CD3A5D"/>
    <w:multiLevelType w:val="hybridMultilevel"/>
    <w:tmpl w:val="8AB00A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2556BD"/>
    <w:multiLevelType w:val="singleLevel"/>
    <w:tmpl w:val="91E45A3A"/>
    <w:lvl w:ilvl="0">
      <w:start w:val="1"/>
      <w:numFmt w:val="lowerLetter"/>
      <w:lvlText w:val="(%1)"/>
      <w:lvlJc w:val="left"/>
      <w:pPr>
        <w:tabs>
          <w:tab w:val="num" w:pos="1440"/>
        </w:tabs>
        <w:ind w:left="1440" w:hanging="720"/>
      </w:pPr>
      <w:rPr>
        <w:rFonts w:hint="default"/>
      </w:rPr>
    </w:lvl>
  </w:abstractNum>
  <w:abstractNum w:abstractNumId="37">
    <w:nsid w:val="7D9B643E"/>
    <w:multiLevelType w:val="hybridMultilevel"/>
    <w:tmpl w:val="8E92FE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9B44F6"/>
    <w:multiLevelType w:val="multilevel"/>
    <w:tmpl w:val="31E2337C"/>
    <w:lvl w:ilvl="0">
      <w:start w:val="18"/>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6"/>
      <w:numFmt w:val="decimal"/>
      <w:lvlText w:val="%1.%2.%3.%4"/>
      <w:lvlJc w:val="left"/>
      <w:pPr>
        <w:tabs>
          <w:tab w:val="num" w:pos="1440"/>
        </w:tabs>
        <w:ind w:left="1440" w:hanging="1440"/>
      </w:pPr>
      <w:rPr>
        <w:rFonts w:hint="default"/>
        <w:b/>
        <w:u w:val="single"/>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18"/>
  </w:num>
  <w:num w:numId="3">
    <w:abstractNumId w:val="31"/>
  </w:num>
  <w:num w:numId="4">
    <w:abstractNumId w:val="15"/>
  </w:num>
  <w:num w:numId="5">
    <w:abstractNumId w:val="16"/>
  </w:num>
  <w:num w:numId="6">
    <w:abstractNumId w:val="26"/>
  </w:num>
  <w:num w:numId="7">
    <w:abstractNumId w:val="7"/>
  </w:num>
  <w:num w:numId="8">
    <w:abstractNumId w:val="4"/>
  </w:num>
  <w:num w:numId="9">
    <w:abstractNumId w:val="22"/>
  </w:num>
  <w:num w:numId="10">
    <w:abstractNumId w:val="36"/>
  </w:num>
  <w:num w:numId="11">
    <w:abstractNumId w:val="12"/>
  </w:num>
  <w:num w:numId="12">
    <w:abstractNumId w:val="0"/>
  </w:num>
  <w:num w:numId="13">
    <w:abstractNumId w:val="2"/>
    <w:lvlOverride w:ilvl="0">
      <w:lvl w:ilvl="0">
        <w:numFmt w:val="lowerLetter"/>
        <w:lvlText w:val="%1."/>
        <w:lvlJc w:val="left"/>
      </w:lvl>
    </w:lvlOverride>
  </w:num>
  <w:num w:numId="14">
    <w:abstractNumId w:val="24"/>
  </w:num>
  <w:num w:numId="15">
    <w:abstractNumId w:val="19"/>
    <w:lvlOverride w:ilvl="0">
      <w:lvl w:ilvl="0" w:tplc="E8163EBA">
        <w:numFmt w:val="lowerLetter"/>
        <w:lvlText w:val="%1."/>
        <w:lvlJc w:val="left"/>
      </w:lvl>
    </w:lvlOverride>
  </w:num>
  <w:num w:numId="16">
    <w:abstractNumId w:val="13"/>
    <w:lvlOverride w:ilvl="0">
      <w:lvl w:ilvl="0" w:tplc="A6C8F58A">
        <w:start w:val="1"/>
        <w:numFmt w:val="lowerRoman"/>
        <w:lvlText w:val="%1."/>
        <w:lvlJc w:val="right"/>
        <w:pPr>
          <w:tabs>
            <w:tab w:val="num" w:pos="360"/>
          </w:tabs>
          <w:ind w:left="360" w:hanging="360"/>
        </w:pPr>
      </w:lvl>
    </w:lvlOverride>
    <w:lvlOverride w:ilvl="1">
      <w:lvl w:ilvl="1" w:tplc="484AD4A4" w:tentative="1">
        <w:start w:val="1"/>
        <w:numFmt w:val="lowerLetter"/>
        <w:lvlText w:val="%2."/>
        <w:lvlJc w:val="left"/>
        <w:pPr>
          <w:tabs>
            <w:tab w:val="num" w:pos="1080"/>
          </w:tabs>
          <w:ind w:left="1080" w:hanging="360"/>
        </w:pPr>
      </w:lvl>
    </w:lvlOverride>
    <w:lvlOverride w:ilvl="2">
      <w:lvl w:ilvl="2" w:tplc="15E66D76" w:tentative="1">
        <w:start w:val="1"/>
        <w:numFmt w:val="lowerRoman"/>
        <w:lvlText w:val="%3."/>
        <w:lvlJc w:val="right"/>
        <w:pPr>
          <w:tabs>
            <w:tab w:val="num" w:pos="1800"/>
          </w:tabs>
          <w:ind w:left="1800" w:hanging="180"/>
        </w:pPr>
      </w:lvl>
    </w:lvlOverride>
    <w:lvlOverride w:ilvl="3">
      <w:lvl w:ilvl="3" w:tplc="C6649DCA" w:tentative="1">
        <w:start w:val="1"/>
        <w:numFmt w:val="decimal"/>
        <w:lvlText w:val="%4."/>
        <w:lvlJc w:val="left"/>
        <w:pPr>
          <w:tabs>
            <w:tab w:val="num" w:pos="2520"/>
          </w:tabs>
          <w:ind w:left="2520" w:hanging="360"/>
        </w:pPr>
      </w:lvl>
    </w:lvlOverride>
    <w:lvlOverride w:ilvl="4">
      <w:lvl w:ilvl="4" w:tplc="B9823AA6" w:tentative="1">
        <w:start w:val="1"/>
        <w:numFmt w:val="lowerLetter"/>
        <w:lvlText w:val="%5."/>
        <w:lvlJc w:val="left"/>
        <w:pPr>
          <w:tabs>
            <w:tab w:val="num" w:pos="3240"/>
          </w:tabs>
          <w:ind w:left="3240" w:hanging="360"/>
        </w:pPr>
      </w:lvl>
    </w:lvlOverride>
    <w:lvlOverride w:ilvl="5">
      <w:lvl w:ilvl="5" w:tplc="75F243FA" w:tentative="1">
        <w:start w:val="1"/>
        <w:numFmt w:val="lowerRoman"/>
        <w:lvlText w:val="%6."/>
        <w:lvlJc w:val="right"/>
        <w:pPr>
          <w:tabs>
            <w:tab w:val="num" w:pos="3960"/>
          </w:tabs>
          <w:ind w:left="3960" w:hanging="180"/>
        </w:pPr>
      </w:lvl>
    </w:lvlOverride>
    <w:lvlOverride w:ilvl="6">
      <w:lvl w:ilvl="6" w:tplc="4498DE68" w:tentative="1">
        <w:start w:val="1"/>
        <w:numFmt w:val="decimal"/>
        <w:lvlText w:val="%7."/>
        <w:lvlJc w:val="left"/>
        <w:pPr>
          <w:tabs>
            <w:tab w:val="num" w:pos="4680"/>
          </w:tabs>
          <w:ind w:left="4680" w:hanging="360"/>
        </w:pPr>
      </w:lvl>
    </w:lvlOverride>
    <w:lvlOverride w:ilvl="7">
      <w:lvl w:ilvl="7" w:tplc="B98E282E" w:tentative="1">
        <w:start w:val="1"/>
        <w:numFmt w:val="lowerLetter"/>
        <w:lvlText w:val="%8."/>
        <w:lvlJc w:val="left"/>
        <w:pPr>
          <w:tabs>
            <w:tab w:val="num" w:pos="5400"/>
          </w:tabs>
          <w:ind w:left="5400" w:hanging="360"/>
        </w:pPr>
      </w:lvl>
    </w:lvlOverride>
    <w:lvlOverride w:ilvl="8">
      <w:lvl w:ilvl="8" w:tplc="CE0E9050" w:tentative="1">
        <w:start w:val="1"/>
        <w:numFmt w:val="lowerRoman"/>
        <w:lvlText w:val="%9."/>
        <w:lvlJc w:val="right"/>
        <w:pPr>
          <w:tabs>
            <w:tab w:val="num" w:pos="6120"/>
          </w:tabs>
          <w:ind w:left="6120" w:hanging="180"/>
        </w:pPr>
      </w:lvl>
    </w:lvlOverride>
  </w:num>
  <w:num w:numId="17">
    <w:abstractNumId w:val="28"/>
  </w:num>
  <w:num w:numId="18">
    <w:abstractNumId w:val="20"/>
  </w:num>
  <w:num w:numId="19">
    <w:abstractNumId w:val="37"/>
  </w:num>
  <w:num w:numId="20">
    <w:abstractNumId w:val="32"/>
  </w:num>
  <w:num w:numId="21">
    <w:abstractNumId w:val="38"/>
  </w:num>
  <w:num w:numId="22">
    <w:abstractNumId w:val="29"/>
  </w:num>
  <w:num w:numId="23">
    <w:abstractNumId w:val="10"/>
  </w:num>
  <w:num w:numId="24">
    <w:abstractNumId w:val="11"/>
  </w:num>
  <w:num w:numId="25">
    <w:abstractNumId w:val="8"/>
  </w:num>
  <w:num w:numId="26">
    <w:abstractNumId w:val="35"/>
  </w:num>
  <w:num w:numId="27">
    <w:abstractNumId w:val="21"/>
  </w:num>
  <w:num w:numId="28">
    <w:abstractNumId w:val="25"/>
  </w:num>
  <w:num w:numId="29">
    <w:abstractNumId w:val="30"/>
  </w:num>
  <w:num w:numId="30">
    <w:abstractNumId w:val="34"/>
  </w:num>
  <w:num w:numId="31">
    <w:abstractNumId w:val="9"/>
  </w:num>
  <w:num w:numId="32">
    <w:abstractNumId w:val="6"/>
  </w:num>
  <w:num w:numId="33">
    <w:abstractNumId w:val="23"/>
  </w:num>
  <w:num w:numId="34">
    <w:abstractNumId w:val="3"/>
  </w:num>
  <w:num w:numId="35">
    <w:abstractNumId w:val="27"/>
  </w:num>
  <w:num w:numId="36">
    <w:abstractNumId w:val="5"/>
  </w:num>
  <w:num w:numId="37">
    <w:abstractNumId w:val="1"/>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B6"/>
    <w:rsid w:val="00026767"/>
    <w:rsid w:val="00032B22"/>
    <w:rsid w:val="00035BA9"/>
    <w:rsid w:val="0004029B"/>
    <w:rsid w:val="00051D98"/>
    <w:rsid w:val="00053CDD"/>
    <w:rsid w:val="00072296"/>
    <w:rsid w:val="00080017"/>
    <w:rsid w:val="000839C3"/>
    <w:rsid w:val="000975D6"/>
    <w:rsid w:val="000B5B71"/>
    <w:rsid w:val="000E33CA"/>
    <w:rsid w:val="000F00E8"/>
    <w:rsid w:val="000F34BA"/>
    <w:rsid w:val="000F77F0"/>
    <w:rsid w:val="00127DD0"/>
    <w:rsid w:val="0018442D"/>
    <w:rsid w:val="00193A1B"/>
    <w:rsid w:val="00194E97"/>
    <w:rsid w:val="00196903"/>
    <w:rsid w:val="001B0E9E"/>
    <w:rsid w:val="001C112A"/>
    <w:rsid w:val="001C59DB"/>
    <w:rsid w:val="001E37AA"/>
    <w:rsid w:val="001E6881"/>
    <w:rsid w:val="001F0680"/>
    <w:rsid w:val="001F31BA"/>
    <w:rsid w:val="002010C3"/>
    <w:rsid w:val="00216671"/>
    <w:rsid w:val="00220D33"/>
    <w:rsid w:val="00266730"/>
    <w:rsid w:val="00273C9A"/>
    <w:rsid w:val="00287A29"/>
    <w:rsid w:val="00292598"/>
    <w:rsid w:val="00293A60"/>
    <w:rsid w:val="00294AAB"/>
    <w:rsid w:val="002C0780"/>
    <w:rsid w:val="002D2381"/>
    <w:rsid w:val="002D3AE2"/>
    <w:rsid w:val="002F7C76"/>
    <w:rsid w:val="00304155"/>
    <w:rsid w:val="0030500B"/>
    <w:rsid w:val="0032687F"/>
    <w:rsid w:val="00350CC8"/>
    <w:rsid w:val="00352737"/>
    <w:rsid w:val="0036018A"/>
    <w:rsid w:val="00363087"/>
    <w:rsid w:val="003759A6"/>
    <w:rsid w:val="0038602B"/>
    <w:rsid w:val="003B4321"/>
    <w:rsid w:val="003B78E4"/>
    <w:rsid w:val="003C45F1"/>
    <w:rsid w:val="003C7B18"/>
    <w:rsid w:val="003D6F79"/>
    <w:rsid w:val="004024BB"/>
    <w:rsid w:val="00414957"/>
    <w:rsid w:val="004344FB"/>
    <w:rsid w:val="00435CD2"/>
    <w:rsid w:val="004378A4"/>
    <w:rsid w:val="00456AD5"/>
    <w:rsid w:val="004617D5"/>
    <w:rsid w:val="004645D8"/>
    <w:rsid w:val="0048160A"/>
    <w:rsid w:val="0048437C"/>
    <w:rsid w:val="004924D2"/>
    <w:rsid w:val="004A7A82"/>
    <w:rsid w:val="004B44B5"/>
    <w:rsid w:val="004B70CA"/>
    <w:rsid w:val="004C5AC9"/>
    <w:rsid w:val="004F4774"/>
    <w:rsid w:val="004F67DF"/>
    <w:rsid w:val="00502815"/>
    <w:rsid w:val="005137F8"/>
    <w:rsid w:val="005557BD"/>
    <w:rsid w:val="00557DED"/>
    <w:rsid w:val="0056120E"/>
    <w:rsid w:val="00563FA4"/>
    <w:rsid w:val="00575FB6"/>
    <w:rsid w:val="005A041F"/>
    <w:rsid w:val="005C4362"/>
    <w:rsid w:val="005D0B13"/>
    <w:rsid w:val="005D1A93"/>
    <w:rsid w:val="005D6EC3"/>
    <w:rsid w:val="005E4AFB"/>
    <w:rsid w:val="0062063A"/>
    <w:rsid w:val="00626FCB"/>
    <w:rsid w:val="00633CB3"/>
    <w:rsid w:val="00643C3B"/>
    <w:rsid w:val="00650177"/>
    <w:rsid w:val="006504C0"/>
    <w:rsid w:val="00655B38"/>
    <w:rsid w:val="006655C5"/>
    <w:rsid w:val="006708A6"/>
    <w:rsid w:val="00675459"/>
    <w:rsid w:val="00686030"/>
    <w:rsid w:val="006A286F"/>
    <w:rsid w:val="006A7AAB"/>
    <w:rsid w:val="006C2916"/>
    <w:rsid w:val="006D6709"/>
    <w:rsid w:val="0070467A"/>
    <w:rsid w:val="00707038"/>
    <w:rsid w:val="0071000C"/>
    <w:rsid w:val="0071338C"/>
    <w:rsid w:val="00722D2C"/>
    <w:rsid w:val="00724DEB"/>
    <w:rsid w:val="00732176"/>
    <w:rsid w:val="007440FB"/>
    <w:rsid w:val="00753E62"/>
    <w:rsid w:val="00760EA3"/>
    <w:rsid w:val="00764480"/>
    <w:rsid w:val="00771C52"/>
    <w:rsid w:val="00773BC0"/>
    <w:rsid w:val="00777A8C"/>
    <w:rsid w:val="007818E9"/>
    <w:rsid w:val="00785363"/>
    <w:rsid w:val="00786E95"/>
    <w:rsid w:val="007949B4"/>
    <w:rsid w:val="007A60D2"/>
    <w:rsid w:val="007B54B4"/>
    <w:rsid w:val="007C53C9"/>
    <w:rsid w:val="007C7656"/>
    <w:rsid w:val="007C7A3E"/>
    <w:rsid w:val="007D083D"/>
    <w:rsid w:val="007E3CE8"/>
    <w:rsid w:val="007E604D"/>
    <w:rsid w:val="00814CB4"/>
    <w:rsid w:val="0081624D"/>
    <w:rsid w:val="00831333"/>
    <w:rsid w:val="00834CFD"/>
    <w:rsid w:val="00836E36"/>
    <w:rsid w:val="00837581"/>
    <w:rsid w:val="0085032C"/>
    <w:rsid w:val="00857275"/>
    <w:rsid w:val="00862DD8"/>
    <w:rsid w:val="00875364"/>
    <w:rsid w:val="00875385"/>
    <w:rsid w:val="00893852"/>
    <w:rsid w:val="008A5C2B"/>
    <w:rsid w:val="008B23EF"/>
    <w:rsid w:val="008B7249"/>
    <w:rsid w:val="008C0692"/>
    <w:rsid w:val="008E34FC"/>
    <w:rsid w:val="008E45CD"/>
    <w:rsid w:val="008E73F7"/>
    <w:rsid w:val="008F1A0D"/>
    <w:rsid w:val="009073B6"/>
    <w:rsid w:val="00911166"/>
    <w:rsid w:val="00924532"/>
    <w:rsid w:val="00930D72"/>
    <w:rsid w:val="009418EA"/>
    <w:rsid w:val="00964033"/>
    <w:rsid w:val="00973A1A"/>
    <w:rsid w:val="009A1A7D"/>
    <w:rsid w:val="009B7CAF"/>
    <w:rsid w:val="009C207A"/>
    <w:rsid w:val="009D087B"/>
    <w:rsid w:val="009E1485"/>
    <w:rsid w:val="009E2358"/>
    <w:rsid w:val="009E47F6"/>
    <w:rsid w:val="009E715D"/>
    <w:rsid w:val="009F44B6"/>
    <w:rsid w:val="009F4629"/>
    <w:rsid w:val="00A0762B"/>
    <w:rsid w:val="00A11330"/>
    <w:rsid w:val="00A13603"/>
    <w:rsid w:val="00A31C17"/>
    <w:rsid w:val="00A43306"/>
    <w:rsid w:val="00A46F11"/>
    <w:rsid w:val="00A52DE4"/>
    <w:rsid w:val="00A56C4E"/>
    <w:rsid w:val="00A647EE"/>
    <w:rsid w:val="00A83874"/>
    <w:rsid w:val="00A943D8"/>
    <w:rsid w:val="00A9618D"/>
    <w:rsid w:val="00A97468"/>
    <w:rsid w:val="00AA2D37"/>
    <w:rsid w:val="00AA3444"/>
    <w:rsid w:val="00AA3BDB"/>
    <w:rsid w:val="00AA6563"/>
    <w:rsid w:val="00AA6634"/>
    <w:rsid w:val="00AB7666"/>
    <w:rsid w:val="00AE24B9"/>
    <w:rsid w:val="00AE2AE7"/>
    <w:rsid w:val="00AF0518"/>
    <w:rsid w:val="00AF1E3A"/>
    <w:rsid w:val="00AF2150"/>
    <w:rsid w:val="00AF4CA3"/>
    <w:rsid w:val="00AF578B"/>
    <w:rsid w:val="00B028F0"/>
    <w:rsid w:val="00B064DA"/>
    <w:rsid w:val="00B11C5C"/>
    <w:rsid w:val="00B16F7E"/>
    <w:rsid w:val="00B20AE5"/>
    <w:rsid w:val="00B31F8A"/>
    <w:rsid w:val="00B36255"/>
    <w:rsid w:val="00B61995"/>
    <w:rsid w:val="00B730C6"/>
    <w:rsid w:val="00B75073"/>
    <w:rsid w:val="00B77EA2"/>
    <w:rsid w:val="00B85446"/>
    <w:rsid w:val="00BA7D2E"/>
    <w:rsid w:val="00BB5D4C"/>
    <w:rsid w:val="00BB6329"/>
    <w:rsid w:val="00BC2235"/>
    <w:rsid w:val="00BC7057"/>
    <w:rsid w:val="00BE3C46"/>
    <w:rsid w:val="00BE44E5"/>
    <w:rsid w:val="00BE7918"/>
    <w:rsid w:val="00BF683C"/>
    <w:rsid w:val="00C13059"/>
    <w:rsid w:val="00C16C59"/>
    <w:rsid w:val="00C21B71"/>
    <w:rsid w:val="00C44EF2"/>
    <w:rsid w:val="00C51FF5"/>
    <w:rsid w:val="00C52E2C"/>
    <w:rsid w:val="00C5344B"/>
    <w:rsid w:val="00C56D7E"/>
    <w:rsid w:val="00C634BE"/>
    <w:rsid w:val="00C70B58"/>
    <w:rsid w:val="00C93AC0"/>
    <w:rsid w:val="00CA1921"/>
    <w:rsid w:val="00CE1C50"/>
    <w:rsid w:val="00CE5E66"/>
    <w:rsid w:val="00D0159E"/>
    <w:rsid w:val="00D032EB"/>
    <w:rsid w:val="00D05FAE"/>
    <w:rsid w:val="00D2165A"/>
    <w:rsid w:val="00D22F49"/>
    <w:rsid w:val="00D26EE2"/>
    <w:rsid w:val="00D30D7E"/>
    <w:rsid w:val="00D3691F"/>
    <w:rsid w:val="00D44CD0"/>
    <w:rsid w:val="00D4535F"/>
    <w:rsid w:val="00D50AAE"/>
    <w:rsid w:val="00D56D24"/>
    <w:rsid w:val="00D646DF"/>
    <w:rsid w:val="00D65FAC"/>
    <w:rsid w:val="00D80F07"/>
    <w:rsid w:val="00D81DFD"/>
    <w:rsid w:val="00D91714"/>
    <w:rsid w:val="00D966D1"/>
    <w:rsid w:val="00D977E7"/>
    <w:rsid w:val="00DA1856"/>
    <w:rsid w:val="00DA24CF"/>
    <w:rsid w:val="00DA7E4B"/>
    <w:rsid w:val="00DB53C8"/>
    <w:rsid w:val="00DF709F"/>
    <w:rsid w:val="00E13CBE"/>
    <w:rsid w:val="00E21EBE"/>
    <w:rsid w:val="00E30B1A"/>
    <w:rsid w:val="00E31733"/>
    <w:rsid w:val="00E457FF"/>
    <w:rsid w:val="00E548EC"/>
    <w:rsid w:val="00E5550D"/>
    <w:rsid w:val="00E6229E"/>
    <w:rsid w:val="00E659B1"/>
    <w:rsid w:val="00E65D30"/>
    <w:rsid w:val="00E6793C"/>
    <w:rsid w:val="00E7168E"/>
    <w:rsid w:val="00E737F4"/>
    <w:rsid w:val="00E74BBE"/>
    <w:rsid w:val="00E74F4F"/>
    <w:rsid w:val="00E80B14"/>
    <w:rsid w:val="00E9048C"/>
    <w:rsid w:val="00E9280D"/>
    <w:rsid w:val="00EC11EC"/>
    <w:rsid w:val="00EC31EB"/>
    <w:rsid w:val="00ED04FB"/>
    <w:rsid w:val="00ED0F05"/>
    <w:rsid w:val="00ED5770"/>
    <w:rsid w:val="00EE1706"/>
    <w:rsid w:val="00EE1E8C"/>
    <w:rsid w:val="00EF60D3"/>
    <w:rsid w:val="00F221DE"/>
    <w:rsid w:val="00F23DB7"/>
    <w:rsid w:val="00F330A8"/>
    <w:rsid w:val="00F369F4"/>
    <w:rsid w:val="00F432C8"/>
    <w:rsid w:val="00F458B8"/>
    <w:rsid w:val="00F54583"/>
    <w:rsid w:val="00F62791"/>
    <w:rsid w:val="00F703FD"/>
    <w:rsid w:val="00F76E94"/>
    <w:rsid w:val="00F779C8"/>
    <w:rsid w:val="00F81596"/>
    <w:rsid w:val="00F91FB6"/>
    <w:rsid w:val="00F93D2B"/>
    <w:rsid w:val="00F96803"/>
    <w:rsid w:val="00FA4279"/>
    <w:rsid w:val="00FB4BA8"/>
    <w:rsid w:val="00FB657E"/>
    <w:rsid w:val="00FC11FB"/>
    <w:rsid w:val="00FC4F07"/>
    <w:rsid w:val="00FC78BF"/>
    <w:rsid w:val="00FD1B97"/>
    <w:rsid w:val="00FD371E"/>
    <w:rsid w:val="00FD75F1"/>
    <w:rsid w:val="00FE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50"/>
  </w:style>
  <w:style w:type="paragraph" w:styleId="Heading1">
    <w:name w:val="heading 1"/>
    <w:basedOn w:val="Normal"/>
    <w:next w:val="Normal"/>
    <w:qFormat/>
    <w:rsid w:val="00CE1C50"/>
    <w:pPr>
      <w:keepNext/>
      <w:jc w:val="center"/>
      <w:outlineLvl w:val="0"/>
    </w:pPr>
    <w:rPr>
      <w:rFonts w:ascii="Arial" w:hAnsi="Arial"/>
      <w:sz w:val="24"/>
    </w:rPr>
  </w:style>
  <w:style w:type="paragraph" w:styleId="Heading2">
    <w:name w:val="heading 2"/>
    <w:basedOn w:val="Normal"/>
    <w:next w:val="Normal"/>
    <w:qFormat/>
    <w:rsid w:val="00CE1C50"/>
    <w:pPr>
      <w:keepNext/>
      <w:spacing w:line="360" w:lineRule="auto"/>
      <w:jc w:val="center"/>
      <w:outlineLvl w:val="1"/>
    </w:pPr>
    <w:rPr>
      <w:rFonts w:ascii="Arial" w:hAnsi="Arial"/>
      <w:b/>
      <w:sz w:val="24"/>
    </w:rPr>
  </w:style>
  <w:style w:type="paragraph" w:styleId="Heading3">
    <w:name w:val="heading 3"/>
    <w:basedOn w:val="Normal"/>
    <w:next w:val="Normal"/>
    <w:qFormat/>
    <w:rsid w:val="00CE1C50"/>
    <w:pPr>
      <w:keepNext/>
      <w:tabs>
        <w:tab w:val="left" w:pos="720"/>
        <w:tab w:val="left" w:pos="9720"/>
      </w:tabs>
      <w:outlineLvl w:val="2"/>
    </w:pPr>
    <w:rPr>
      <w:rFonts w:ascii="Arial" w:hAnsi="Arial"/>
      <w:b/>
      <w:sz w:val="24"/>
      <w:u w:val="single"/>
    </w:rPr>
  </w:style>
  <w:style w:type="paragraph" w:styleId="Heading4">
    <w:name w:val="heading 4"/>
    <w:basedOn w:val="Normal"/>
    <w:next w:val="Normal"/>
    <w:qFormat/>
    <w:rsid w:val="00CE1C50"/>
    <w:pPr>
      <w:keepNext/>
      <w:tabs>
        <w:tab w:val="left" w:pos="9720"/>
      </w:tabs>
      <w:outlineLvl w:val="3"/>
    </w:pPr>
    <w:rPr>
      <w:rFonts w:ascii="Arial" w:hAnsi="Arial"/>
      <w:sz w:val="24"/>
    </w:rPr>
  </w:style>
  <w:style w:type="paragraph" w:styleId="Heading5">
    <w:name w:val="heading 5"/>
    <w:basedOn w:val="Normal"/>
    <w:next w:val="Normal"/>
    <w:qFormat/>
    <w:rsid w:val="00CE1C50"/>
    <w:pPr>
      <w:keepNext/>
      <w:tabs>
        <w:tab w:val="left" w:pos="720"/>
        <w:tab w:val="left" w:pos="9720"/>
      </w:tabs>
      <w:jc w:val="center"/>
      <w:outlineLvl w:val="4"/>
    </w:pPr>
    <w:rPr>
      <w:rFonts w:ascii="Arial" w:hAnsi="Arial"/>
      <w:b/>
      <w:sz w:val="24"/>
      <w:u w:val="single"/>
    </w:rPr>
  </w:style>
  <w:style w:type="paragraph" w:styleId="Heading6">
    <w:name w:val="heading 6"/>
    <w:basedOn w:val="Normal"/>
    <w:next w:val="Normal"/>
    <w:qFormat/>
    <w:rsid w:val="00CE1C50"/>
    <w:pPr>
      <w:keepNext/>
      <w:ind w:left="720"/>
      <w:jc w:val="center"/>
      <w:outlineLvl w:val="5"/>
    </w:pPr>
    <w:rPr>
      <w:rFonts w:ascii="Arial" w:hAnsi="Arial"/>
      <w:b/>
      <w:sz w:val="24"/>
      <w:u w:val="single"/>
    </w:rPr>
  </w:style>
  <w:style w:type="paragraph" w:styleId="Heading7">
    <w:name w:val="heading 7"/>
    <w:basedOn w:val="Normal"/>
    <w:next w:val="Normal"/>
    <w:qFormat/>
    <w:rsid w:val="00CE1C50"/>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1C50"/>
    <w:pPr>
      <w:jc w:val="center"/>
    </w:pPr>
    <w:rPr>
      <w:rFonts w:ascii="Arial" w:hAnsi="Arial"/>
      <w:b/>
      <w:sz w:val="24"/>
    </w:rPr>
  </w:style>
  <w:style w:type="paragraph" w:styleId="Header">
    <w:name w:val="header"/>
    <w:basedOn w:val="Normal"/>
    <w:link w:val="HeaderChar"/>
    <w:uiPriority w:val="99"/>
    <w:rsid w:val="00CE1C50"/>
    <w:pPr>
      <w:tabs>
        <w:tab w:val="center" w:pos="4320"/>
        <w:tab w:val="right" w:pos="8640"/>
      </w:tabs>
    </w:pPr>
  </w:style>
  <w:style w:type="paragraph" w:styleId="Footer">
    <w:name w:val="footer"/>
    <w:basedOn w:val="Normal"/>
    <w:link w:val="FooterChar"/>
    <w:uiPriority w:val="99"/>
    <w:rsid w:val="00CE1C50"/>
    <w:pPr>
      <w:tabs>
        <w:tab w:val="center" w:pos="4320"/>
        <w:tab w:val="right" w:pos="8640"/>
      </w:tabs>
    </w:pPr>
  </w:style>
  <w:style w:type="paragraph" w:styleId="BodyText">
    <w:name w:val="Body Text"/>
    <w:basedOn w:val="Normal"/>
    <w:rsid w:val="00CE1C50"/>
    <w:rPr>
      <w:rFonts w:ascii="Arial" w:hAnsi="Arial"/>
      <w:sz w:val="24"/>
    </w:rPr>
  </w:style>
  <w:style w:type="paragraph" w:styleId="Subtitle">
    <w:name w:val="Subtitle"/>
    <w:basedOn w:val="Normal"/>
    <w:qFormat/>
    <w:rsid w:val="00CE1C50"/>
    <w:pPr>
      <w:spacing w:line="360" w:lineRule="auto"/>
      <w:jc w:val="center"/>
    </w:pPr>
    <w:rPr>
      <w:rFonts w:ascii="Arial" w:hAnsi="Arial"/>
      <w:b/>
      <w:sz w:val="36"/>
    </w:rPr>
  </w:style>
  <w:style w:type="character" w:styleId="PageNumber">
    <w:name w:val="page number"/>
    <w:basedOn w:val="DefaultParagraphFont"/>
    <w:rsid w:val="00CE1C50"/>
  </w:style>
  <w:style w:type="paragraph" w:styleId="PlainText">
    <w:name w:val="Plain Text"/>
    <w:basedOn w:val="Normal"/>
    <w:rsid w:val="00CE1C50"/>
    <w:rPr>
      <w:rFonts w:ascii="Courier New" w:hAnsi="Courier New"/>
    </w:rPr>
  </w:style>
  <w:style w:type="character" w:customStyle="1" w:styleId="BodyText1">
    <w:name w:val="Body Text1"/>
    <w:rsid w:val="00CE1C50"/>
    <w:rPr>
      <w:rFonts w:ascii="Arial" w:hAnsi="Arial"/>
      <w:sz w:val="22"/>
    </w:rPr>
  </w:style>
  <w:style w:type="character" w:customStyle="1" w:styleId="BodyText21">
    <w:name w:val="Body Text 21"/>
    <w:rsid w:val="00CE1C50"/>
    <w:rPr>
      <w:rFonts w:ascii="Arial" w:hAnsi="Arial"/>
      <w:sz w:val="22"/>
    </w:rPr>
  </w:style>
  <w:style w:type="character" w:customStyle="1" w:styleId="BodyText2">
    <w:name w:val="Body Text2"/>
    <w:rsid w:val="00CE1C50"/>
    <w:rPr>
      <w:sz w:val="24"/>
    </w:rPr>
  </w:style>
  <w:style w:type="paragraph" w:styleId="BalloonText">
    <w:name w:val="Balloon Text"/>
    <w:basedOn w:val="Normal"/>
    <w:semiHidden/>
    <w:rsid w:val="00CA1921"/>
    <w:rPr>
      <w:rFonts w:ascii="Tahoma" w:hAnsi="Tahoma" w:cs="Tahoma"/>
      <w:sz w:val="16"/>
      <w:szCs w:val="16"/>
    </w:rPr>
  </w:style>
  <w:style w:type="table" w:styleId="TableGrid">
    <w:name w:val="Table Grid"/>
    <w:basedOn w:val="TableNormal"/>
    <w:rsid w:val="00461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81624D"/>
    <w:pPr>
      <w:spacing w:after="120"/>
    </w:pPr>
    <w:rPr>
      <w:sz w:val="16"/>
      <w:szCs w:val="16"/>
    </w:rPr>
  </w:style>
  <w:style w:type="character" w:customStyle="1" w:styleId="apple-style-span">
    <w:name w:val="apple-style-span"/>
    <w:basedOn w:val="DefaultParagraphFont"/>
    <w:rsid w:val="00575FB6"/>
  </w:style>
  <w:style w:type="character" w:customStyle="1" w:styleId="apple-converted-space">
    <w:name w:val="apple-converted-space"/>
    <w:basedOn w:val="DefaultParagraphFont"/>
    <w:rsid w:val="00575FB6"/>
  </w:style>
  <w:style w:type="paragraph" w:styleId="ListParagraph">
    <w:name w:val="List Paragraph"/>
    <w:basedOn w:val="Normal"/>
    <w:uiPriority w:val="34"/>
    <w:qFormat/>
    <w:rsid w:val="009B7CAF"/>
    <w:pPr>
      <w:ind w:left="720"/>
      <w:contextualSpacing/>
    </w:pPr>
  </w:style>
  <w:style w:type="character" w:customStyle="1" w:styleId="FooterChar">
    <w:name w:val="Footer Char"/>
    <w:basedOn w:val="DefaultParagraphFont"/>
    <w:link w:val="Footer"/>
    <w:uiPriority w:val="99"/>
    <w:rsid w:val="009073B6"/>
  </w:style>
  <w:style w:type="character" w:customStyle="1" w:styleId="HeaderChar">
    <w:name w:val="Header Char"/>
    <w:basedOn w:val="DefaultParagraphFont"/>
    <w:link w:val="Header"/>
    <w:uiPriority w:val="99"/>
    <w:rsid w:val="00907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50"/>
  </w:style>
  <w:style w:type="paragraph" w:styleId="Heading1">
    <w:name w:val="heading 1"/>
    <w:basedOn w:val="Normal"/>
    <w:next w:val="Normal"/>
    <w:qFormat/>
    <w:rsid w:val="00CE1C50"/>
    <w:pPr>
      <w:keepNext/>
      <w:jc w:val="center"/>
      <w:outlineLvl w:val="0"/>
    </w:pPr>
    <w:rPr>
      <w:rFonts w:ascii="Arial" w:hAnsi="Arial"/>
      <w:sz w:val="24"/>
    </w:rPr>
  </w:style>
  <w:style w:type="paragraph" w:styleId="Heading2">
    <w:name w:val="heading 2"/>
    <w:basedOn w:val="Normal"/>
    <w:next w:val="Normal"/>
    <w:qFormat/>
    <w:rsid w:val="00CE1C50"/>
    <w:pPr>
      <w:keepNext/>
      <w:spacing w:line="360" w:lineRule="auto"/>
      <w:jc w:val="center"/>
      <w:outlineLvl w:val="1"/>
    </w:pPr>
    <w:rPr>
      <w:rFonts w:ascii="Arial" w:hAnsi="Arial"/>
      <w:b/>
      <w:sz w:val="24"/>
    </w:rPr>
  </w:style>
  <w:style w:type="paragraph" w:styleId="Heading3">
    <w:name w:val="heading 3"/>
    <w:basedOn w:val="Normal"/>
    <w:next w:val="Normal"/>
    <w:qFormat/>
    <w:rsid w:val="00CE1C50"/>
    <w:pPr>
      <w:keepNext/>
      <w:tabs>
        <w:tab w:val="left" w:pos="720"/>
        <w:tab w:val="left" w:pos="9720"/>
      </w:tabs>
      <w:outlineLvl w:val="2"/>
    </w:pPr>
    <w:rPr>
      <w:rFonts w:ascii="Arial" w:hAnsi="Arial"/>
      <w:b/>
      <w:sz w:val="24"/>
      <w:u w:val="single"/>
    </w:rPr>
  </w:style>
  <w:style w:type="paragraph" w:styleId="Heading4">
    <w:name w:val="heading 4"/>
    <w:basedOn w:val="Normal"/>
    <w:next w:val="Normal"/>
    <w:qFormat/>
    <w:rsid w:val="00CE1C50"/>
    <w:pPr>
      <w:keepNext/>
      <w:tabs>
        <w:tab w:val="left" w:pos="9720"/>
      </w:tabs>
      <w:outlineLvl w:val="3"/>
    </w:pPr>
    <w:rPr>
      <w:rFonts w:ascii="Arial" w:hAnsi="Arial"/>
      <w:sz w:val="24"/>
    </w:rPr>
  </w:style>
  <w:style w:type="paragraph" w:styleId="Heading5">
    <w:name w:val="heading 5"/>
    <w:basedOn w:val="Normal"/>
    <w:next w:val="Normal"/>
    <w:qFormat/>
    <w:rsid w:val="00CE1C50"/>
    <w:pPr>
      <w:keepNext/>
      <w:tabs>
        <w:tab w:val="left" w:pos="720"/>
        <w:tab w:val="left" w:pos="9720"/>
      </w:tabs>
      <w:jc w:val="center"/>
      <w:outlineLvl w:val="4"/>
    </w:pPr>
    <w:rPr>
      <w:rFonts w:ascii="Arial" w:hAnsi="Arial"/>
      <w:b/>
      <w:sz w:val="24"/>
      <w:u w:val="single"/>
    </w:rPr>
  </w:style>
  <w:style w:type="paragraph" w:styleId="Heading6">
    <w:name w:val="heading 6"/>
    <w:basedOn w:val="Normal"/>
    <w:next w:val="Normal"/>
    <w:qFormat/>
    <w:rsid w:val="00CE1C50"/>
    <w:pPr>
      <w:keepNext/>
      <w:ind w:left="720"/>
      <w:jc w:val="center"/>
      <w:outlineLvl w:val="5"/>
    </w:pPr>
    <w:rPr>
      <w:rFonts w:ascii="Arial" w:hAnsi="Arial"/>
      <w:b/>
      <w:sz w:val="24"/>
      <w:u w:val="single"/>
    </w:rPr>
  </w:style>
  <w:style w:type="paragraph" w:styleId="Heading7">
    <w:name w:val="heading 7"/>
    <w:basedOn w:val="Normal"/>
    <w:next w:val="Normal"/>
    <w:qFormat/>
    <w:rsid w:val="00CE1C50"/>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1C50"/>
    <w:pPr>
      <w:jc w:val="center"/>
    </w:pPr>
    <w:rPr>
      <w:rFonts w:ascii="Arial" w:hAnsi="Arial"/>
      <w:b/>
      <w:sz w:val="24"/>
    </w:rPr>
  </w:style>
  <w:style w:type="paragraph" w:styleId="Header">
    <w:name w:val="header"/>
    <w:basedOn w:val="Normal"/>
    <w:link w:val="HeaderChar"/>
    <w:uiPriority w:val="99"/>
    <w:rsid w:val="00CE1C50"/>
    <w:pPr>
      <w:tabs>
        <w:tab w:val="center" w:pos="4320"/>
        <w:tab w:val="right" w:pos="8640"/>
      </w:tabs>
    </w:pPr>
  </w:style>
  <w:style w:type="paragraph" w:styleId="Footer">
    <w:name w:val="footer"/>
    <w:basedOn w:val="Normal"/>
    <w:link w:val="FooterChar"/>
    <w:uiPriority w:val="99"/>
    <w:rsid w:val="00CE1C50"/>
    <w:pPr>
      <w:tabs>
        <w:tab w:val="center" w:pos="4320"/>
        <w:tab w:val="right" w:pos="8640"/>
      </w:tabs>
    </w:pPr>
  </w:style>
  <w:style w:type="paragraph" w:styleId="BodyText">
    <w:name w:val="Body Text"/>
    <w:basedOn w:val="Normal"/>
    <w:rsid w:val="00CE1C50"/>
    <w:rPr>
      <w:rFonts w:ascii="Arial" w:hAnsi="Arial"/>
      <w:sz w:val="24"/>
    </w:rPr>
  </w:style>
  <w:style w:type="paragraph" w:styleId="Subtitle">
    <w:name w:val="Subtitle"/>
    <w:basedOn w:val="Normal"/>
    <w:qFormat/>
    <w:rsid w:val="00CE1C50"/>
    <w:pPr>
      <w:spacing w:line="360" w:lineRule="auto"/>
      <w:jc w:val="center"/>
    </w:pPr>
    <w:rPr>
      <w:rFonts w:ascii="Arial" w:hAnsi="Arial"/>
      <w:b/>
      <w:sz w:val="36"/>
    </w:rPr>
  </w:style>
  <w:style w:type="character" w:styleId="PageNumber">
    <w:name w:val="page number"/>
    <w:basedOn w:val="DefaultParagraphFont"/>
    <w:rsid w:val="00CE1C50"/>
  </w:style>
  <w:style w:type="paragraph" w:styleId="PlainText">
    <w:name w:val="Plain Text"/>
    <w:basedOn w:val="Normal"/>
    <w:rsid w:val="00CE1C50"/>
    <w:rPr>
      <w:rFonts w:ascii="Courier New" w:hAnsi="Courier New"/>
    </w:rPr>
  </w:style>
  <w:style w:type="character" w:customStyle="1" w:styleId="BodyText1">
    <w:name w:val="Body Text1"/>
    <w:rsid w:val="00CE1C50"/>
    <w:rPr>
      <w:rFonts w:ascii="Arial" w:hAnsi="Arial"/>
      <w:sz w:val="22"/>
    </w:rPr>
  </w:style>
  <w:style w:type="character" w:customStyle="1" w:styleId="BodyText21">
    <w:name w:val="Body Text 21"/>
    <w:rsid w:val="00CE1C50"/>
    <w:rPr>
      <w:rFonts w:ascii="Arial" w:hAnsi="Arial"/>
      <w:sz w:val="22"/>
    </w:rPr>
  </w:style>
  <w:style w:type="character" w:customStyle="1" w:styleId="BodyText2">
    <w:name w:val="Body Text2"/>
    <w:rsid w:val="00CE1C50"/>
    <w:rPr>
      <w:sz w:val="24"/>
    </w:rPr>
  </w:style>
  <w:style w:type="paragraph" w:styleId="BalloonText">
    <w:name w:val="Balloon Text"/>
    <w:basedOn w:val="Normal"/>
    <w:semiHidden/>
    <w:rsid w:val="00CA1921"/>
    <w:rPr>
      <w:rFonts w:ascii="Tahoma" w:hAnsi="Tahoma" w:cs="Tahoma"/>
      <w:sz w:val="16"/>
      <w:szCs w:val="16"/>
    </w:rPr>
  </w:style>
  <w:style w:type="table" w:styleId="TableGrid">
    <w:name w:val="Table Grid"/>
    <w:basedOn w:val="TableNormal"/>
    <w:rsid w:val="00461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81624D"/>
    <w:pPr>
      <w:spacing w:after="120"/>
    </w:pPr>
    <w:rPr>
      <w:sz w:val="16"/>
      <w:szCs w:val="16"/>
    </w:rPr>
  </w:style>
  <w:style w:type="character" w:customStyle="1" w:styleId="apple-style-span">
    <w:name w:val="apple-style-span"/>
    <w:basedOn w:val="DefaultParagraphFont"/>
    <w:rsid w:val="00575FB6"/>
  </w:style>
  <w:style w:type="character" w:customStyle="1" w:styleId="apple-converted-space">
    <w:name w:val="apple-converted-space"/>
    <w:basedOn w:val="DefaultParagraphFont"/>
    <w:rsid w:val="00575FB6"/>
  </w:style>
  <w:style w:type="paragraph" w:styleId="ListParagraph">
    <w:name w:val="List Paragraph"/>
    <w:basedOn w:val="Normal"/>
    <w:uiPriority w:val="34"/>
    <w:qFormat/>
    <w:rsid w:val="009B7CAF"/>
    <w:pPr>
      <w:ind w:left="720"/>
      <w:contextualSpacing/>
    </w:pPr>
  </w:style>
  <w:style w:type="character" w:customStyle="1" w:styleId="FooterChar">
    <w:name w:val="Footer Char"/>
    <w:basedOn w:val="DefaultParagraphFont"/>
    <w:link w:val="Footer"/>
    <w:uiPriority w:val="99"/>
    <w:rsid w:val="009073B6"/>
  </w:style>
  <w:style w:type="character" w:customStyle="1" w:styleId="HeaderChar">
    <w:name w:val="Header Char"/>
    <w:basedOn w:val="DefaultParagraphFont"/>
    <w:link w:val="Header"/>
    <w:uiPriority w:val="99"/>
    <w:rsid w:val="0090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2.doc"/><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Word_97_-_2003_Document1.doc"/><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0FBA-A3C3-4EF0-A8E6-1155D948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13151</Words>
  <Characters>71593</Characters>
  <Application>Microsoft Office Word</Application>
  <DocSecurity>0</DocSecurity>
  <Lines>596</Lines>
  <Paragraphs>169</Paragraphs>
  <ScaleCrop>false</ScaleCrop>
  <HeadingPairs>
    <vt:vector size="2" baseType="variant">
      <vt:variant>
        <vt:lpstr>Title</vt:lpstr>
      </vt:variant>
      <vt:variant>
        <vt:i4>1</vt:i4>
      </vt:variant>
    </vt:vector>
  </HeadingPairs>
  <TitlesOfParts>
    <vt:vector size="1" baseType="lpstr">
      <vt:lpstr>MULTIPLE LISTING SERVICE</vt:lpstr>
    </vt:vector>
  </TitlesOfParts>
  <Company>Microsoft</Company>
  <LinksUpToDate>false</LinksUpToDate>
  <CharactersWithSpaces>84575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LISTING SERVICE</dc:title>
  <dc:creator>Coastal Carolinas Assoc. of REALTORS</dc:creator>
  <cp:lastModifiedBy>Laura Crowther</cp:lastModifiedBy>
  <cp:revision>2</cp:revision>
  <cp:lastPrinted>2010-09-24T15:25:00Z</cp:lastPrinted>
  <dcterms:created xsi:type="dcterms:W3CDTF">2012-10-17T17:45:00Z</dcterms:created>
  <dcterms:modified xsi:type="dcterms:W3CDTF">2012-10-17T17:45:00Z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1770745906</vt:i4>
  </property>
  <property fmtid="{D5CDD505-2E9C-101B-9397-08002B2CF9AE}" pid="3" name="_EmailSubject">
    <vt:lpwstr>MLS Rules &amp; Regs</vt:lpwstr>
  </property>
  <property fmtid="{D5CDD505-2E9C-101B-9397-08002B2CF9AE}" pid="4" name="_AuthorEmail">
    <vt:lpwstr>dianne@myrtlebeachrealtor.org</vt:lpwstr>
  </property>
  <property fmtid="{D5CDD505-2E9C-101B-9397-08002B2CF9AE}" pid="5" name="_AuthorEmailDisplayName">
    <vt:lpwstr>Dianne Casey</vt:lpwstr>
  </property>
  <property fmtid="{D5CDD505-2E9C-101B-9397-08002B2CF9AE}" pid="6" name="_ReviewingToolsShownOnce">
    <vt:lpwstr/>
  </property>
  <property fmtid="{D5CDD505-2E9C-101B-9397-08002B2CF9AE}" pid="7" name="Google.Documents.Tracking">
    <vt:lpwstr>true</vt:lpwstr>
  </property>
  <property fmtid="{D5CDD505-2E9C-101B-9397-08002B2CF9AE}" pid="8" name="Google.Documents.DocumentId">
    <vt:lpwstr>1TFKcXqT_bVS9rsG-fnJw5uNcwv7xoUTtvvDvQw7AKYc</vt:lpwstr>
  </property>
  <property fmtid="{D5CDD505-2E9C-101B-9397-08002B2CF9AE}" pid="9" name="Google.Documents.RevisionId">
    <vt:lpwstr>12472816282892355771</vt:lpwstr>
  </property>
  <property fmtid="{D5CDD505-2E9C-101B-9397-08002B2CF9AE}" pid="10" name="Google.Documents.PreviousRevisionId">
    <vt:lpwstr>06169155751563202408</vt:lpwstr>
  </property>
  <property fmtid="{D5CDD505-2E9C-101B-9397-08002B2CF9AE}" pid="11" name="Google.Documents.PluginVersion">
    <vt:lpwstr>2.0.2662.553</vt:lpwstr>
  </property>
  <property fmtid="{D5CDD505-2E9C-101B-9397-08002B2CF9AE}" pid="12" name="Google.Documents.MergeIncapabilityFlags">
    <vt:i4>0</vt:i4>
  </property>
</Properties>
</file>